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1B0D" w14:textId="451B5105" w:rsidR="00652A70" w:rsidRPr="003D7A6F" w:rsidRDefault="00004DB6" w:rsidP="00004DB6">
      <w:pPr>
        <w:pStyle w:val="NoSpacing"/>
        <w:jc w:val="center"/>
        <w:rPr>
          <w:rFonts w:ascii="Arial" w:hAnsi="Arial" w:cs="Arial"/>
          <w:sz w:val="22"/>
          <w:szCs w:val="22"/>
        </w:rPr>
      </w:pPr>
      <w:r w:rsidRPr="003D7A6F">
        <w:rPr>
          <w:rFonts w:ascii="Arial" w:hAnsi="Arial" w:cs="Arial"/>
          <w:sz w:val="22"/>
          <w:szCs w:val="22"/>
        </w:rPr>
        <w:t>Johnson County Airport Board</w:t>
      </w:r>
    </w:p>
    <w:p w14:paraId="250667E2" w14:textId="6CD1C8F0" w:rsidR="00004DB6" w:rsidRPr="003D7A6F" w:rsidRDefault="00004DB6" w:rsidP="00004DB6">
      <w:pPr>
        <w:pStyle w:val="NoSpacing"/>
        <w:jc w:val="center"/>
        <w:rPr>
          <w:rFonts w:ascii="Arial" w:hAnsi="Arial" w:cs="Arial"/>
          <w:sz w:val="22"/>
          <w:szCs w:val="22"/>
        </w:rPr>
      </w:pPr>
      <w:r w:rsidRPr="003D7A6F">
        <w:rPr>
          <w:rFonts w:ascii="Arial" w:hAnsi="Arial" w:cs="Arial"/>
          <w:sz w:val="22"/>
          <w:szCs w:val="22"/>
        </w:rPr>
        <w:t>Minutes</w:t>
      </w:r>
    </w:p>
    <w:p w14:paraId="47168551" w14:textId="2BDB686E" w:rsidR="00004DB6" w:rsidRPr="003D7A6F" w:rsidRDefault="00653CB1" w:rsidP="00004DB6">
      <w:pPr>
        <w:pStyle w:val="NoSpacing"/>
        <w:jc w:val="center"/>
        <w:rPr>
          <w:rFonts w:ascii="Arial" w:hAnsi="Arial" w:cs="Arial"/>
          <w:b/>
          <w:sz w:val="22"/>
          <w:szCs w:val="22"/>
        </w:rPr>
      </w:pPr>
      <w:r>
        <w:rPr>
          <w:rFonts w:ascii="Arial" w:hAnsi="Arial" w:cs="Arial"/>
          <w:b/>
          <w:sz w:val="22"/>
          <w:szCs w:val="22"/>
        </w:rPr>
        <w:t>January 18, 2021</w:t>
      </w:r>
    </w:p>
    <w:p w14:paraId="13C49F92" w14:textId="792A6765" w:rsidR="00004DB6" w:rsidRPr="003D7A6F" w:rsidRDefault="00004DB6" w:rsidP="00004DB6">
      <w:pPr>
        <w:pStyle w:val="NoSpacing"/>
        <w:rPr>
          <w:rFonts w:ascii="Arial" w:hAnsi="Arial" w:cs="Arial"/>
          <w:sz w:val="22"/>
          <w:szCs w:val="22"/>
        </w:rPr>
      </w:pPr>
    </w:p>
    <w:p w14:paraId="6ACD9935" w14:textId="6C7B687C" w:rsidR="00004DB6" w:rsidRPr="003D7A6F" w:rsidRDefault="00004DB6" w:rsidP="00004DB6">
      <w:pPr>
        <w:pStyle w:val="NoSpacing"/>
        <w:rPr>
          <w:rFonts w:ascii="Arial" w:hAnsi="Arial" w:cs="Arial"/>
          <w:sz w:val="22"/>
          <w:szCs w:val="22"/>
        </w:rPr>
      </w:pPr>
    </w:p>
    <w:p w14:paraId="55643BFB" w14:textId="1CFA8770" w:rsidR="00004DB6" w:rsidRPr="003D7A6F" w:rsidRDefault="00004DB6" w:rsidP="00004DB6">
      <w:pPr>
        <w:pStyle w:val="NoSpacing"/>
        <w:rPr>
          <w:rFonts w:ascii="Arial" w:hAnsi="Arial" w:cs="Arial"/>
          <w:sz w:val="22"/>
          <w:szCs w:val="22"/>
        </w:rPr>
      </w:pPr>
      <w:r w:rsidRPr="003D7A6F">
        <w:rPr>
          <w:rFonts w:ascii="Arial" w:hAnsi="Arial" w:cs="Arial"/>
          <w:sz w:val="22"/>
          <w:szCs w:val="22"/>
        </w:rPr>
        <w:t>The regular meeting of the Johnson County Airport Board was called to o</w:t>
      </w:r>
      <w:r w:rsidR="005A4BD8" w:rsidRPr="003D7A6F">
        <w:rPr>
          <w:rFonts w:ascii="Arial" w:hAnsi="Arial" w:cs="Arial"/>
          <w:sz w:val="22"/>
          <w:szCs w:val="22"/>
        </w:rPr>
        <w:t xml:space="preserve">rder </w:t>
      </w:r>
      <w:r w:rsidR="007A2292">
        <w:rPr>
          <w:rFonts w:ascii="Arial" w:hAnsi="Arial" w:cs="Arial"/>
          <w:sz w:val="22"/>
          <w:szCs w:val="22"/>
        </w:rPr>
        <w:t xml:space="preserve">by </w:t>
      </w:r>
      <w:r w:rsidR="00653CB1">
        <w:rPr>
          <w:rFonts w:ascii="Arial" w:hAnsi="Arial" w:cs="Arial"/>
          <w:sz w:val="22"/>
          <w:szCs w:val="22"/>
        </w:rPr>
        <w:t xml:space="preserve">Chairman Gerald Fink at 8:40 a.m. </w:t>
      </w:r>
      <w:r w:rsidRPr="003D7A6F">
        <w:rPr>
          <w:rFonts w:ascii="Arial" w:hAnsi="Arial" w:cs="Arial"/>
          <w:sz w:val="22"/>
          <w:szCs w:val="22"/>
        </w:rPr>
        <w:t>Present w</w:t>
      </w:r>
      <w:r w:rsidR="007A2292">
        <w:rPr>
          <w:rFonts w:ascii="Arial" w:hAnsi="Arial" w:cs="Arial"/>
          <w:sz w:val="22"/>
          <w:szCs w:val="22"/>
        </w:rPr>
        <w:t>ere</w:t>
      </w:r>
      <w:r w:rsidR="00F03418">
        <w:rPr>
          <w:rFonts w:ascii="Arial" w:hAnsi="Arial" w:cs="Arial"/>
          <w:sz w:val="22"/>
          <w:szCs w:val="22"/>
        </w:rPr>
        <w:t xml:space="preserve"> </w:t>
      </w:r>
      <w:r w:rsidR="000E183B">
        <w:rPr>
          <w:rFonts w:ascii="Arial" w:hAnsi="Arial" w:cs="Arial"/>
          <w:sz w:val="22"/>
          <w:szCs w:val="22"/>
        </w:rPr>
        <w:t>Jim Purdy,</w:t>
      </w:r>
      <w:r w:rsidR="00653CB1">
        <w:rPr>
          <w:rFonts w:ascii="Arial" w:hAnsi="Arial" w:cs="Arial"/>
          <w:sz w:val="22"/>
          <w:szCs w:val="22"/>
        </w:rPr>
        <w:t xml:space="preserve"> Mike Bacon </w:t>
      </w:r>
      <w:r w:rsidR="007A2292">
        <w:rPr>
          <w:rFonts w:ascii="Arial" w:hAnsi="Arial" w:cs="Arial"/>
          <w:sz w:val="22"/>
          <w:szCs w:val="22"/>
        </w:rPr>
        <w:t>and Clint Culliton</w:t>
      </w:r>
      <w:r w:rsidR="00B87C6F">
        <w:rPr>
          <w:rFonts w:ascii="Arial" w:hAnsi="Arial" w:cs="Arial"/>
          <w:sz w:val="22"/>
          <w:szCs w:val="22"/>
        </w:rPr>
        <w:t>.</w:t>
      </w:r>
      <w:r w:rsidR="000E183B">
        <w:rPr>
          <w:rFonts w:ascii="Arial" w:hAnsi="Arial" w:cs="Arial"/>
          <w:sz w:val="22"/>
          <w:szCs w:val="22"/>
        </w:rPr>
        <w:t xml:space="preserve"> Also present was</w:t>
      </w:r>
      <w:r w:rsidR="00B87C6F">
        <w:rPr>
          <w:rFonts w:ascii="Arial" w:hAnsi="Arial" w:cs="Arial"/>
          <w:sz w:val="22"/>
          <w:szCs w:val="22"/>
        </w:rPr>
        <w:t xml:space="preserve"> </w:t>
      </w:r>
      <w:r w:rsidR="00B87C6F" w:rsidRPr="003D7A6F">
        <w:rPr>
          <w:rFonts w:ascii="Arial" w:hAnsi="Arial" w:cs="Arial"/>
          <w:sz w:val="22"/>
          <w:szCs w:val="22"/>
        </w:rPr>
        <w:t>Bruce</w:t>
      </w:r>
      <w:r w:rsidR="002B2882">
        <w:rPr>
          <w:rFonts w:ascii="Arial" w:hAnsi="Arial" w:cs="Arial"/>
          <w:sz w:val="22"/>
          <w:szCs w:val="22"/>
        </w:rPr>
        <w:t xml:space="preserve"> McWhorter</w:t>
      </w:r>
      <w:r w:rsidRPr="003D7A6F">
        <w:rPr>
          <w:rFonts w:ascii="Arial" w:hAnsi="Arial" w:cs="Arial"/>
          <w:sz w:val="22"/>
          <w:szCs w:val="22"/>
        </w:rPr>
        <w:t xml:space="preserve"> Airport Manager</w:t>
      </w:r>
      <w:r w:rsidR="00C62D5C">
        <w:rPr>
          <w:rFonts w:ascii="Arial" w:hAnsi="Arial" w:cs="Arial"/>
          <w:sz w:val="22"/>
          <w:szCs w:val="22"/>
        </w:rPr>
        <w:t xml:space="preserve">, and Leah Whitfield, </w:t>
      </w:r>
      <w:r w:rsidR="00C86956">
        <w:rPr>
          <w:rFonts w:ascii="Arial" w:hAnsi="Arial" w:cs="Arial"/>
          <w:sz w:val="22"/>
          <w:szCs w:val="22"/>
        </w:rPr>
        <w:t>The</w:t>
      </w:r>
      <w:r w:rsidR="001B4BCD">
        <w:rPr>
          <w:rFonts w:ascii="Arial" w:hAnsi="Arial" w:cs="Arial"/>
          <w:sz w:val="22"/>
          <w:szCs w:val="22"/>
        </w:rPr>
        <w:t xml:space="preserve"> Aviation Planning Group (DOWL contractor) via phone. </w:t>
      </w:r>
    </w:p>
    <w:p w14:paraId="5BE4176E" w14:textId="5863D12B" w:rsidR="00004DB6" w:rsidRPr="003D7A6F" w:rsidRDefault="00004DB6" w:rsidP="00004DB6">
      <w:pPr>
        <w:pStyle w:val="NoSpacing"/>
        <w:rPr>
          <w:rFonts w:ascii="Arial" w:hAnsi="Arial" w:cs="Arial"/>
          <w:sz w:val="22"/>
          <w:szCs w:val="22"/>
        </w:rPr>
      </w:pPr>
      <w:bookmarkStart w:id="0" w:name="_GoBack"/>
      <w:bookmarkEnd w:id="0"/>
    </w:p>
    <w:p w14:paraId="1318D1D6" w14:textId="6AA10DD9" w:rsidR="003D48B7" w:rsidRPr="003D7A6F" w:rsidRDefault="00653CB1" w:rsidP="00004DB6">
      <w:pPr>
        <w:pStyle w:val="NoSpacing"/>
        <w:rPr>
          <w:rFonts w:ascii="Arial" w:hAnsi="Arial" w:cs="Arial"/>
          <w:i/>
          <w:sz w:val="22"/>
          <w:szCs w:val="22"/>
        </w:rPr>
      </w:pPr>
      <w:r>
        <w:rPr>
          <w:rFonts w:ascii="Arial" w:hAnsi="Arial" w:cs="Arial"/>
          <w:sz w:val="22"/>
          <w:szCs w:val="22"/>
        </w:rPr>
        <w:t>Purdy</w:t>
      </w:r>
      <w:r w:rsidR="00E35E22" w:rsidRPr="003D7A6F">
        <w:rPr>
          <w:rFonts w:ascii="Arial" w:hAnsi="Arial" w:cs="Arial"/>
          <w:sz w:val="22"/>
          <w:szCs w:val="22"/>
        </w:rPr>
        <w:t xml:space="preserve"> moved, second</w:t>
      </w:r>
      <w:r w:rsidR="00004DB6" w:rsidRPr="003D7A6F">
        <w:rPr>
          <w:rFonts w:ascii="Arial" w:hAnsi="Arial" w:cs="Arial"/>
          <w:sz w:val="22"/>
          <w:szCs w:val="22"/>
        </w:rPr>
        <w:t xml:space="preserve"> by </w:t>
      </w:r>
      <w:r w:rsidR="007A2292">
        <w:rPr>
          <w:rFonts w:ascii="Arial" w:hAnsi="Arial" w:cs="Arial"/>
          <w:sz w:val="22"/>
          <w:szCs w:val="22"/>
        </w:rPr>
        <w:t>Bacon</w:t>
      </w:r>
      <w:r w:rsidR="00004DB6" w:rsidRPr="003D7A6F">
        <w:rPr>
          <w:rFonts w:ascii="Arial" w:hAnsi="Arial" w:cs="Arial"/>
          <w:sz w:val="22"/>
          <w:szCs w:val="22"/>
        </w:rPr>
        <w:t xml:space="preserve"> to approve the minutes of the </w:t>
      </w:r>
      <w:r>
        <w:rPr>
          <w:rFonts w:ascii="Arial" w:hAnsi="Arial" w:cs="Arial"/>
          <w:sz w:val="22"/>
          <w:szCs w:val="22"/>
        </w:rPr>
        <w:t>December 21,</w:t>
      </w:r>
      <w:r w:rsidR="00004DB6" w:rsidRPr="003D7A6F">
        <w:rPr>
          <w:rFonts w:ascii="Arial" w:hAnsi="Arial" w:cs="Arial"/>
          <w:sz w:val="22"/>
          <w:szCs w:val="22"/>
        </w:rPr>
        <w:t xml:space="preserve"> 2020 meeting as presented. Motion carried</w:t>
      </w:r>
      <w:r w:rsidR="00004DB6" w:rsidRPr="003D7A6F">
        <w:rPr>
          <w:rFonts w:ascii="Arial" w:hAnsi="Arial" w:cs="Arial"/>
          <w:i/>
          <w:sz w:val="22"/>
          <w:szCs w:val="22"/>
        </w:rPr>
        <w:t>.</w:t>
      </w:r>
      <w:r w:rsidR="005A4BD8" w:rsidRPr="003D7A6F">
        <w:rPr>
          <w:rFonts w:ascii="Arial" w:hAnsi="Arial" w:cs="Arial"/>
          <w:i/>
          <w:sz w:val="22"/>
          <w:szCs w:val="22"/>
        </w:rPr>
        <w:t xml:space="preserve"> </w:t>
      </w:r>
    </w:p>
    <w:p w14:paraId="6897C296" w14:textId="77777777" w:rsidR="00A17D45" w:rsidRPr="003D7A6F" w:rsidRDefault="00A17D45" w:rsidP="00004DB6">
      <w:pPr>
        <w:pStyle w:val="NoSpacing"/>
        <w:rPr>
          <w:rFonts w:ascii="Arial" w:hAnsi="Arial" w:cs="Arial"/>
          <w:sz w:val="22"/>
          <w:szCs w:val="22"/>
        </w:rPr>
      </w:pPr>
    </w:p>
    <w:p w14:paraId="60DE2ED0" w14:textId="0859B175" w:rsidR="003D48B7" w:rsidRDefault="003D48B7" w:rsidP="00004DB6">
      <w:pPr>
        <w:pStyle w:val="NoSpacing"/>
        <w:rPr>
          <w:rFonts w:ascii="Arial" w:hAnsi="Arial" w:cs="Arial"/>
          <w:sz w:val="22"/>
          <w:szCs w:val="22"/>
        </w:rPr>
      </w:pPr>
      <w:r w:rsidRPr="003D7A6F">
        <w:rPr>
          <w:rFonts w:ascii="Arial" w:hAnsi="Arial" w:cs="Arial"/>
          <w:sz w:val="22"/>
          <w:szCs w:val="22"/>
        </w:rPr>
        <w:t>Bills were presented as follows:</w:t>
      </w:r>
    </w:p>
    <w:p w14:paraId="25A1518B" w14:textId="77777777" w:rsidR="00916AE8" w:rsidRDefault="00916AE8" w:rsidP="00004DB6">
      <w:pPr>
        <w:pStyle w:val="NoSpacing"/>
        <w:rPr>
          <w:rFonts w:ascii="Arial" w:hAnsi="Arial" w:cs="Arial"/>
          <w:sz w:val="22"/>
          <w:szCs w:val="22"/>
        </w:rPr>
      </w:pPr>
    </w:p>
    <w:p w14:paraId="38C20E73" w14:textId="4267F3C1" w:rsidR="00916AE8" w:rsidRPr="003D7A6F" w:rsidRDefault="00916AE8" w:rsidP="00916AE8">
      <w:pPr>
        <w:pStyle w:val="NoSpacing"/>
        <w:numPr>
          <w:ilvl w:val="0"/>
          <w:numId w:val="24"/>
        </w:numPr>
        <w:rPr>
          <w:rFonts w:ascii="Arial" w:hAnsi="Arial" w:cs="Arial"/>
          <w:sz w:val="22"/>
          <w:szCs w:val="22"/>
        </w:rPr>
      </w:pPr>
      <w:r>
        <w:rPr>
          <w:rFonts w:ascii="Arial" w:hAnsi="Arial" w:cs="Arial"/>
          <w:sz w:val="22"/>
          <w:szCs w:val="22"/>
        </w:rPr>
        <w:t>Johnson County Aviation Mgt.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$2,600.00 </w:t>
      </w:r>
    </w:p>
    <w:p w14:paraId="569F2FEC" w14:textId="205B5436" w:rsidR="00322C8F" w:rsidRDefault="00322C8F" w:rsidP="001B4BCD">
      <w:pPr>
        <w:pStyle w:val="NoSpacing"/>
        <w:tabs>
          <w:tab w:val="decimal" w:pos="6480"/>
        </w:tabs>
        <w:ind w:left="720"/>
        <w:rPr>
          <w:rFonts w:ascii="Arial" w:hAnsi="Arial" w:cs="Arial"/>
          <w:sz w:val="22"/>
          <w:szCs w:val="22"/>
        </w:rPr>
      </w:pPr>
    </w:p>
    <w:p w14:paraId="030E2E61" w14:textId="43250094" w:rsidR="00322C8F" w:rsidRDefault="00322C8F" w:rsidP="00322C8F">
      <w:pPr>
        <w:pStyle w:val="NoSpacing"/>
        <w:tabs>
          <w:tab w:val="decimal" w:pos="6480"/>
        </w:tabs>
        <w:rPr>
          <w:rFonts w:ascii="Arial" w:hAnsi="Arial" w:cs="Arial"/>
          <w:sz w:val="22"/>
          <w:szCs w:val="22"/>
        </w:rPr>
      </w:pPr>
      <w:r>
        <w:rPr>
          <w:rFonts w:ascii="Arial" w:hAnsi="Arial" w:cs="Arial"/>
          <w:sz w:val="22"/>
          <w:szCs w:val="22"/>
        </w:rPr>
        <w:t>Purdy moved, second by Bacon to pay invoice. Motion carried.</w:t>
      </w:r>
    </w:p>
    <w:p w14:paraId="44DE40E5" w14:textId="77777777" w:rsidR="00322C8F" w:rsidRPr="00322C8F" w:rsidRDefault="00322C8F" w:rsidP="00322C8F">
      <w:pPr>
        <w:pStyle w:val="NoSpacing"/>
        <w:tabs>
          <w:tab w:val="decimal" w:pos="6480"/>
        </w:tabs>
        <w:rPr>
          <w:rFonts w:ascii="Arial" w:hAnsi="Arial" w:cs="Arial"/>
          <w:sz w:val="22"/>
          <w:szCs w:val="22"/>
        </w:rPr>
      </w:pPr>
    </w:p>
    <w:p w14:paraId="04502EFC" w14:textId="5ED24CEE" w:rsidR="00A54CE5" w:rsidRPr="00322C8F" w:rsidRDefault="00322C8F" w:rsidP="00013D29">
      <w:pPr>
        <w:pStyle w:val="NoSpacing"/>
        <w:numPr>
          <w:ilvl w:val="0"/>
          <w:numId w:val="1"/>
        </w:numPr>
        <w:tabs>
          <w:tab w:val="decimal" w:pos="6480"/>
        </w:tabs>
        <w:rPr>
          <w:rFonts w:ascii="Arial" w:hAnsi="Arial" w:cs="Arial"/>
          <w:sz w:val="22"/>
          <w:szCs w:val="22"/>
        </w:rPr>
      </w:pPr>
      <w:r>
        <w:rPr>
          <w:rFonts w:ascii="Arial" w:hAnsi="Arial" w:cs="Arial"/>
          <w:sz w:val="22"/>
          <w:szCs w:val="22"/>
        </w:rPr>
        <w:t>DOWL – Invoice #9</w:t>
      </w:r>
      <w:r>
        <w:rPr>
          <w:rFonts w:ascii="Arial" w:hAnsi="Arial" w:cs="Arial"/>
          <w:sz w:val="22"/>
          <w:szCs w:val="22"/>
        </w:rPr>
        <w:tab/>
      </w:r>
      <w:r>
        <w:rPr>
          <w:rFonts w:ascii="Arial" w:hAnsi="Arial" w:cs="Arial"/>
          <w:sz w:val="22"/>
          <w:szCs w:val="22"/>
        </w:rPr>
        <w:tab/>
        <w:t xml:space="preserve">     $646.00</w:t>
      </w:r>
      <w:r w:rsidR="002D6B9F" w:rsidRPr="00322C8F">
        <w:rPr>
          <w:rFonts w:ascii="Arial" w:hAnsi="Arial" w:cs="Arial"/>
          <w:sz w:val="22"/>
          <w:szCs w:val="22"/>
        </w:rPr>
        <w:tab/>
      </w:r>
      <w:r w:rsidR="002D6B9F" w:rsidRPr="00322C8F">
        <w:rPr>
          <w:rFonts w:ascii="Arial" w:hAnsi="Arial" w:cs="Arial"/>
          <w:sz w:val="22"/>
          <w:szCs w:val="22"/>
        </w:rPr>
        <w:tab/>
        <w:t xml:space="preserve">       </w:t>
      </w:r>
      <w:r w:rsidR="00293B17" w:rsidRPr="00322C8F">
        <w:rPr>
          <w:rFonts w:ascii="Arial" w:hAnsi="Arial" w:cs="Arial"/>
          <w:sz w:val="22"/>
          <w:szCs w:val="22"/>
        </w:rPr>
        <w:t xml:space="preserve">     </w:t>
      </w:r>
      <w:r w:rsidR="009862FF" w:rsidRPr="00322C8F">
        <w:rPr>
          <w:rFonts w:ascii="Arial" w:hAnsi="Arial" w:cs="Arial"/>
          <w:sz w:val="22"/>
          <w:szCs w:val="22"/>
        </w:rPr>
        <w:t xml:space="preserve"> </w:t>
      </w:r>
      <w:r w:rsidR="00A54CE5" w:rsidRPr="00322C8F">
        <w:rPr>
          <w:rFonts w:ascii="Arial" w:hAnsi="Arial" w:cs="Arial"/>
          <w:sz w:val="22"/>
          <w:szCs w:val="22"/>
        </w:rPr>
        <w:tab/>
      </w:r>
      <w:r w:rsidR="00A54CE5" w:rsidRPr="00322C8F">
        <w:rPr>
          <w:rFonts w:ascii="Arial" w:hAnsi="Arial" w:cs="Arial"/>
          <w:sz w:val="22"/>
          <w:szCs w:val="22"/>
        </w:rPr>
        <w:tab/>
      </w:r>
      <w:r w:rsidR="00076570" w:rsidRPr="00322C8F">
        <w:rPr>
          <w:rFonts w:ascii="Arial" w:hAnsi="Arial" w:cs="Arial"/>
          <w:sz w:val="22"/>
          <w:szCs w:val="22"/>
        </w:rPr>
        <w:tab/>
      </w:r>
      <w:r w:rsidR="00A54CE5" w:rsidRPr="00322C8F">
        <w:rPr>
          <w:rFonts w:ascii="Arial" w:hAnsi="Arial" w:cs="Arial"/>
          <w:sz w:val="22"/>
          <w:szCs w:val="22"/>
        </w:rPr>
        <w:t xml:space="preserve">                                                       </w:t>
      </w:r>
    </w:p>
    <w:p w14:paraId="54A05BF6" w14:textId="45D21897" w:rsidR="00E10F71" w:rsidRPr="003D7A6F" w:rsidRDefault="00322C8F" w:rsidP="00AD24EF">
      <w:pPr>
        <w:pStyle w:val="NoSpacing"/>
        <w:tabs>
          <w:tab w:val="decimal" w:pos="6930"/>
        </w:tabs>
        <w:rPr>
          <w:rFonts w:ascii="Arial" w:hAnsi="Arial" w:cs="Arial"/>
          <w:sz w:val="22"/>
          <w:szCs w:val="22"/>
        </w:rPr>
      </w:pPr>
      <w:r>
        <w:rPr>
          <w:rFonts w:ascii="Arial" w:hAnsi="Arial" w:cs="Arial"/>
          <w:sz w:val="22"/>
          <w:szCs w:val="22"/>
        </w:rPr>
        <w:t>Purdy</w:t>
      </w:r>
      <w:r w:rsidR="00013D29">
        <w:rPr>
          <w:rFonts w:ascii="Arial" w:hAnsi="Arial" w:cs="Arial"/>
          <w:sz w:val="22"/>
          <w:szCs w:val="22"/>
        </w:rPr>
        <w:t xml:space="preserve"> </w:t>
      </w:r>
      <w:r w:rsidR="00E35E22" w:rsidRPr="003D7A6F">
        <w:rPr>
          <w:rFonts w:ascii="Arial" w:hAnsi="Arial" w:cs="Arial"/>
          <w:sz w:val="22"/>
          <w:szCs w:val="22"/>
        </w:rPr>
        <w:t>moved, second</w:t>
      </w:r>
      <w:r w:rsidR="00D56F97" w:rsidRPr="003D7A6F">
        <w:rPr>
          <w:rFonts w:ascii="Arial" w:hAnsi="Arial" w:cs="Arial"/>
          <w:sz w:val="22"/>
          <w:szCs w:val="22"/>
        </w:rPr>
        <w:t xml:space="preserve"> by </w:t>
      </w:r>
      <w:r w:rsidR="00721F24">
        <w:rPr>
          <w:rFonts w:ascii="Arial" w:hAnsi="Arial" w:cs="Arial"/>
          <w:sz w:val="22"/>
          <w:szCs w:val="22"/>
        </w:rPr>
        <w:t>Culliton</w:t>
      </w:r>
      <w:r>
        <w:rPr>
          <w:rFonts w:ascii="Arial" w:hAnsi="Arial" w:cs="Arial"/>
          <w:sz w:val="22"/>
          <w:szCs w:val="22"/>
        </w:rPr>
        <w:t xml:space="preserve"> to pay invoices, after receiving additional detail.</w:t>
      </w:r>
      <w:r w:rsidR="00E10F71" w:rsidRPr="003D7A6F">
        <w:rPr>
          <w:rFonts w:ascii="Arial" w:hAnsi="Arial" w:cs="Arial"/>
          <w:sz w:val="22"/>
          <w:szCs w:val="22"/>
        </w:rPr>
        <w:t xml:space="preserve"> Motion carried. </w:t>
      </w:r>
    </w:p>
    <w:p w14:paraId="1AC2A66D" w14:textId="156DAD9C" w:rsidR="009914FD" w:rsidRPr="003D7A6F" w:rsidRDefault="009914FD" w:rsidP="00AD24EF">
      <w:pPr>
        <w:pStyle w:val="NoSpacing"/>
        <w:tabs>
          <w:tab w:val="decimal" w:pos="6480"/>
        </w:tabs>
        <w:rPr>
          <w:rFonts w:ascii="Arial" w:hAnsi="Arial" w:cs="Arial"/>
          <w:sz w:val="22"/>
          <w:szCs w:val="22"/>
        </w:rPr>
      </w:pPr>
    </w:p>
    <w:p w14:paraId="1BF81385" w14:textId="17118400" w:rsidR="009914FD" w:rsidRPr="003D7A6F" w:rsidRDefault="009914FD" w:rsidP="009914FD">
      <w:pPr>
        <w:pStyle w:val="NoSpacing"/>
        <w:tabs>
          <w:tab w:val="decimal" w:pos="6480"/>
        </w:tabs>
        <w:rPr>
          <w:rFonts w:ascii="Arial" w:hAnsi="Arial" w:cs="Arial"/>
          <w:sz w:val="22"/>
          <w:szCs w:val="22"/>
        </w:rPr>
      </w:pPr>
    </w:p>
    <w:p w14:paraId="1345113D" w14:textId="77777777" w:rsidR="0041786E" w:rsidRPr="006A2A5A" w:rsidRDefault="009914FD" w:rsidP="0042324A">
      <w:pPr>
        <w:pStyle w:val="NoSpacing"/>
        <w:tabs>
          <w:tab w:val="decimal" w:pos="6480"/>
        </w:tabs>
        <w:rPr>
          <w:rFonts w:ascii="Arial" w:hAnsi="Arial" w:cs="Arial"/>
          <w:sz w:val="22"/>
          <w:szCs w:val="22"/>
          <w:u w:val="single"/>
        </w:rPr>
      </w:pPr>
      <w:r w:rsidRPr="006A2A5A">
        <w:rPr>
          <w:rFonts w:ascii="Arial" w:hAnsi="Arial" w:cs="Arial"/>
          <w:sz w:val="22"/>
          <w:szCs w:val="22"/>
          <w:u w:val="single"/>
        </w:rPr>
        <w:t>Old Business:</w:t>
      </w:r>
    </w:p>
    <w:p w14:paraId="3695203F" w14:textId="0760D879" w:rsidR="00FB31BC" w:rsidRDefault="00322C8F" w:rsidP="00721F24">
      <w:pPr>
        <w:pStyle w:val="NoSpacing"/>
        <w:numPr>
          <w:ilvl w:val="0"/>
          <w:numId w:val="1"/>
        </w:numPr>
        <w:tabs>
          <w:tab w:val="decimal" w:pos="6480"/>
        </w:tabs>
        <w:rPr>
          <w:rFonts w:ascii="Arial" w:hAnsi="Arial" w:cs="Arial"/>
          <w:sz w:val="22"/>
          <w:szCs w:val="22"/>
        </w:rPr>
      </w:pPr>
      <w:r>
        <w:rPr>
          <w:rFonts w:ascii="Arial" w:hAnsi="Arial" w:cs="Arial"/>
          <w:sz w:val="22"/>
          <w:szCs w:val="22"/>
        </w:rPr>
        <w:t xml:space="preserve">DOWL </w:t>
      </w:r>
    </w:p>
    <w:p w14:paraId="23C54250" w14:textId="77777777" w:rsidR="00C62D5C" w:rsidRDefault="001B4BCD" w:rsidP="00C62D5C">
      <w:pPr>
        <w:pStyle w:val="NoSpacing"/>
        <w:numPr>
          <w:ilvl w:val="1"/>
          <w:numId w:val="1"/>
        </w:numPr>
        <w:tabs>
          <w:tab w:val="decimal" w:pos="6480"/>
        </w:tabs>
        <w:rPr>
          <w:rFonts w:ascii="Arial" w:hAnsi="Arial" w:cs="Arial"/>
          <w:sz w:val="22"/>
          <w:szCs w:val="22"/>
        </w:rPr>
      </w:pPr>
      <w:r>
        <w:rPr>
          <w:rFonts w:ascii="Arial" w:hAnsi="Arial" w:cs="Arial"/>
          <w:sz w:val="22"/>
          <w:szCs w:val="22"/>
        </w:rPr>
        <w:t>Leah</w:t>
      </w:r>
      <w:r w:rsidR="003D1C00">
        <w:rPr>
          <w:rFonts w:ascii="Arial" w:hAnsi="Arial" w:cs="Arial"/>
          <w:sz w:val="22"/>
          <w:szCs w:val="22"/>
        </w:rPr>
        <w:t xml:space="preserve"> reviewed the WACIP</w:t>
      </w:r>
      <w:r w:rsidR="00C62D5C">
        <w:rPr>
          <w:rFonts w:ascii="Arial" w:hAnsi="Arial" w:cs="Arial"/>
          <w:sz w:val="22"/>
          <w:szCs w:val="22"/>
        </w:rPr>
        <w:t xml:space="preserve"> plan</w:t>
      </w:r>
      <w:r w:rsidR="003D1C00">
        <w:rPr>
          <w:rFonts w:ascii="Arial" w:hAnsi="Arial" w:cs="Arial"/>
          <w:sz w:val="22"/>
          <w:szCs w:val="22"/>
        </w:rPr>
        <w:t xml:space="preserve">, the “Parking Lot Reconstruction” has been denied. The county is going to quote the project this spring (although there will be no state of federal money available) and Leah is going to check to see if there’s any money left over </w:t>
      </w:r>
      <w:r w:rsidR="00C62D5C">
        <w:rPr>
          <w:rFonts w:ascii="Arial" w:hAnsi="Arial" w:cs="Arial"/>
          <w:sz w:val="22"/>
          <w:szCs w:val="22"/>
        </w:rPr>
        <w:t>from the SRE project.</w:t>
      </w:r>
    </w:p>
    <w:p w14:paraId="39FC385A" w14:textId="4FFDB494" w:rsidR="003D1C00" w:rsidRPr="00C62D5C" w:rsidRDefault="00C62D5C" w:rsidP="00C62D5C">
      <w:pPr>
        <w:pStyle w:val="NoSpacing"/>
        <w:numPr>
          <w:ilvl w:val="1"/>
          <w:numId w:val="1"/>
        </w:numPr>
        <w:tabs>
          <w:tab w:val="decimal" w:pos="6480"/>
        </w:tabs>
        <w:rPr>
          <w:rFonts w:ascii="Arial" w:hAnsi="Arial" w:cs="Arial"/>
          <w:sz w:val="22"/>
          <w:szCs w:val="22"/>
        </w:rPr>
      </w:pPr>
      <w:r>
        <w:rPr>
          <w:rFonts w:ascii="Arial" w:hAnsi="Arial" w:cs="Arial"/>
          <w:sz w:val="22"/>
          <w:szCs w:val="22"/>
        </w:rPr>
        <w:t>The remaining projects listed</w:t>
      </w:r>
      <w:r w:rsidR="003D1C00" w:rsidRPr="00C62D5C">
        <w:rPr>
          <w:rFonts w:ascii="Arial" w:hAnsi="Arial" w:cs="Arial"/>
          <w:sz w:val="22"/>
          <w:szCs w:val="22"/>
        </w:rPr>
        <w:t xml:space="preserve"> were left as stated. </w:t>
      </w:r>
    </w:p>
    <w:p w14:paraId="6AA25DEF" w14:textId="77777777" w:rsidR="00D30DE9" w:rsidRDefault="00D30DE9" w:rsidP="00D30DE9">
      <w:pPr>
        <w:pStyle w:val="NoSpacing"/>
        <w:tabs>
          <w:tab w:val="decimal" w:pos="6480"/>
        </w:tabs>
        <w:rPr>
          <w:rFonts w:ascii="Arial" w:hAnsi="Arial" w:cs="Arial"/>
          <w:sz w:val="22"/>
          <w:szCs w:val="22"/>
        </w:rPr>
      </w:pPr>
    </w:p>
    <w:p w14:paraId="7CCB2B0E" w14:textId="2471A22E" w:rsidR="00D14374" w:rsidRPr="006A2A5A" w:rsidRDefault="00241ABD" w:rsidP="00D14374">
      <w:pPr>
        <w:pStyle w:val="NoSpacing"/>
        <w:rPr>
          <w:rFonts w:ascii="Arial" w:hAnsi="Arial" w:cs="Arial"/>
          <w:sz w:val="22"/>
          <w:szCs w:val="22"/>
          <w:u w:val="single"/>
        </w:rPr>
      </w:pPr>
      <w:r w:rsidRPr="006A2A5A">
        <w:rPr>
          <w:rFonts w:ascii="Arial" w:hAnsi="Arial" w:cs="Arial"/>
          <w:sz w:val="22"/>
          <w:szCs w:val="22"/>
          <w:u w:val="single"/>
        </w:rPr>
        <w:t>New Business:</w:t>
      </w:r>
      <w:r w:rsidR="0037606C" w:rsidRPr="006A2A5A">
        <w:rPr>
          <w:rFonts w:ascii="Arial" w:hAnsi="Arial" w:cs="Arial"/>
          <w:sz w:val="22"/>
          <w:szCs w:val="22"/>
          <w:u w:val="single"/>
        </w:rPr>
        <w:t xml:space="preserve"> </w:t>
      </w:r>
    </w:p>
    <w:p w14:paraId="707ED5F8" w14:textId="28DEE925" w:rsidR="00721F24" w:rsidRPr="003D1C00" w:rsidRDefault="003D1C00" w:rsidP="003D1C00">
      <w:pPr>
        <w:pStyle w:val="NoSpacing"/>
        <w:numPr>
          <w:ilvl w:val="0"/>
          <w:numId w:val="1"/>
        </w:numPr>
        <w:rPr>
          <w:rFonts w:ascii="Arial" w:hAnsi="Arial" w:cs="Arial"/>
          <w:sz w:val="22"/>
          <w:szCs w:val="22"/>
        </w:rPr>
      </w:pPr>
      <w:r>
        <w:rPr>
          <w:rFonts w:ascii="Arial" w:hAnsi="Arial" w:cs="Arial"/>
          <w:sz w:val="22"/>
          <w:szCs w:val="22"/>
        </w:rPr>
        <w:t xml:space="preserve">Nothing to report. </w:t>
      </w:r>
    </w:p>
    <w:p w14:paraId="4BB37F0B" w14:textId="77777777" w:rsidR="00721F24" w:rsidRPr="003D7A6F" w:rsidRDefault="00721F24" w:rsidP="00721F24">
      <w:pPr>
        <w:pStyle w:val="NoSpacing"/>
        <w:rPr>
          <w:rFonts w:ascii="Arial" w:hAnsi="Arial" w:cs="Arial"/>
          <w:sz w:val="22"/>
          <w:szCs w:val="22"/>
        </w:rPr>
      </w:pPr>
    </w:p>
    <w:p w14:paraId="022AE8EC" w14:textId="6C9A6D2E" w:rsidR="00642F3C" w:rsidRPr="00C62D5C" w:rsidRDefault="00642F3C" w:rsidP="00642F3C">
      <w:pPr>
        <w:pStyle w:val="NoSpacing"/>
        <w:rPr>
          <w:rFonts w:ascii="Arial" w:hAnsi="Arial" w:cs="Arial"/>
          <w:sz w:val="22"/>
          <w:szCs w:val="22"/>
          <w:u w:val="single"/>
        </w:rPr>
      </w:pPr>
      <w:r w:rsidRPr="00C62D5C">
        <w:rPr>
          <w:rFonts w:ascii="Arial" w:hAnsi="Arial" w:cs="Arial"/>
          <w:sz w:val="22"/>
          <w:szCs w:val="22"/>
          <w:u w:val="single"/>
        </w:rPr>
        <w:t>Airport Report:</w:t>
      </w:r>
    </w:p>
    <w:p w14:paraId="02DD4F85" w14:textId="77777777" w:rsidR="00A02E13" w:rsidRPr="003D7A6F" w:rsidRDefault="00A02E13" w:rsidP="00642F3C">
      <w:pPr>
        <w:pStyle w:val="NoSpacing"/>
        <w:rPr>
          <w:rFonts w:ascii="Arial" w:hAnsi="Arial" w:cs="Arial"/>
          <w:sz w:val="22"/>
          <w:szCs w:val="22"/>
        </w:rPr>
      </w:pPr>
    </w:p>
    <w:p w14:paraId="7F4043EE" w14:textId="4B4DC79C" w:rsidR="00A02E13" w:rsidRDefault="00A02E13" w:rsidP="00A02E13">
      <w:pPr>
        <w:pStyle w:val="NoSpacing"/>
        <w:numPr>
          <w:ilvl w:val="0"/>
          <w:numId w:val="6"/>
        </w:numPr>
        <w:rPr>
          <w:rFonts w:ascii="Arial" w:hAnsi="Arial" w:cs="Arial"/>
          <w:sz w:val="22"/>
          <w:szCs w:val="22"/>
        </w:rPr>
      </w:pPr>
      <w:r w:rsidRPr="003D7A6F">
        <w:rPr>
          <w:rFonts w:ascii="Arial" w:hAnsi="Arial" w:cs="Arial"/>
          <w:sz w:val="22"/>
          <w:szCs w:val="22"/>
        </w:rPr>
        <w:t>Comments/concerns from Manager</w:t>
      </w:r>
      <w:r w:rsidR="00042898">
        <w:rPr>
          <w:rFonts w:ascii="Arial" w:hAnsi="Arial" w:cs="Arial"/>
          <w:sz w:val="22"/>
          <w:szCs w:val="22"/>
        </w:rPr>
        <w:t xml:space="preserve"> </w:t>
      </w:r>
    </w:p>
    <w:p w14:paraId="3CF44200" w14:textId="77777777" w:rsidR="00C62D5C" w:rsidRDefault="00721F24" w:rsidP="00721F24">
      <w:pPr>
        <w:pStyle w:val="NoSpacing"/>
        <w:numPr>
          <w:ilvl w:val="1"/>
          <w:numId w:val="6"/>
        </w:numPr>
        <w:rPr>
          <w:rFonts w:ascii="Arial" w:hAnsi="Arial" w:cs="Arial"/>
          <w:sz w:val="22"/>
          <w:szCs w:val="22"/>
        </w:rPr>
      </w:pPr>
      <w:r>
        <w:rPr>
          <w:rFonts w:ascii="Arial" w:hAnsi="Arial" w:cs="Arial"/>
          <w:sz w:val="22"/>
          <w:szCs w:val="22"/>
        </w:rPr>
        <w:t xml:space="preserve">Credit Card Processing switchover. </w:t>
      </w:r>
    </w:p>
    <w:p w14:paraId="401D98DF" w14:textId="3BADEEA4" w:rsidR="00721F24" w:rsidRDefault="00C62D5C" w:rsidP="00C62D5C">
      <w:pPr>
        <w:pStyle w:val="NoSpacing"/>
        <w:numPr>
          <w:ilvl w:val="2"/>
          <w:numId w:val="6"/>
        </w:numPr>
        <w:rPr>
          <w:rFonts w:ascii="Arial" w:hAnsi="Arial" w:cs="Arial"/>
          <w:sz w:val="22"/>
          <w:szCs w:val="22"/>
        </w:rPr>
      </w:pPr>
      <w:r>
        <w:rPr>
          <w:rFonts w:ascii="Arial" w:hAnsi="Arial" w:cs="Arial"/>
          <w:sz w:val="22"/>
          <w:szCs w:val="22"/>
        </w:rPr>
        <w:t xml:space="preserve">It appears the Fuel Mast System and Credit Card system aren’t compatible. Bruce is going to contact another bank to see if there system would be compatible. </w:t>
      </w:r>
      <w:r w:rsidR="001F266D">
        <w:rPr>
          <w:rFonts w:ascii="Arial" w:hAnsi="Arial" w:cs="Arial"/>
          <w:sz w:val="22"/>
          <w:szCs w:val="22"/>
        </w:rPr>
        <w:t xml:space="preserve"> </w:t>
      </w:r>
    </w:p>
    <w:p w14:paraId="0FA41B08" w14:textId="3918CBFD" w:rsidR="00642F3C" w:rsidRPr="00C62D5C" w:rsidRDefault="00642F3C" w:rsidP="00642F3C">
      <w:pPr>
        <w:pStyle w:val="NoSpacing"/>
        <w:rPr>
          <w:rFonts w:ascii="Arial" w:hAnsi="Arial" w:cs="Arial"/>
          <w:sz w:val="22"/>
          <w:szCs w:val="22"/>
          <w:u w:val="single"/>
        </w:rPr>
      </w:pPr>
      <w:r w:rsidRPr="00C62D5C">
        <w:rPr>
          <w:rFonts w:ascii="Arial" w:hAnsi="Arial" w:cs="Arial"/>
          <w:sz w:val="22"/>
          <w:szCs w:val="22"/>
          <w:u w:val="single"/>
        </w:rPr>
        <w:t>Operations:</w:t>
      </w:r>
    </w:p>
    <w:p w14:paraId="075688AC" w14:textId="5D7F6227" w:rsidR="00642F3C" w:rsidRPr="003D7A6F" w:rsidRDefault="00C62D5C" w:rsidP="00642F3C">
      <w:pPr>
        <w:pStyle w:val="NoSpacing"/>
        <w:numPr>
          <w:ilvl w:val="0"/>
          <w:numId w:val="11"/>
        </w:numPr>
        <w:rPr>
          <w:rFonts w:ascii="Arial" w:hAnsi="Arial" w:cs="Arial"/>
          <w:sz w:val="22"/>
          <w:szCs w:val="22"/>
        </w:rPr>
      </w:pPr>
      <w:r>
        <w:rPr>
          <w:rFonts w:ascii="Arial" w:hAnsi="Arial" w:cs="Arial"/>
          <w:sz w:val="22"/>
          <w:szCs w:val="22"/>
        </w:rPr>
        <w:t>Rotary - 8</w:t>
      </w:r>
    </w:p>
    <w:p w14:paraId="3032C39A" w14:textId="4ACF8CD2" w:rsidR="00642F3C" w:rsidRPr="003D7A6F" w:rsidRDefault="00C62D5C" w:rsidP="00642F3C">
      <w:pPr>
        <w:pStyle w:val="NoSpacing"/>
        <w:numPr>
          <w:ilvl w:val="0"/>
          <w:numId w:val="11"/>
        </w:numPr>
        <w:rPr>
          <w:rFonts w:ascii="Arial" w:hAnsi="Arial" w:cs="Arial"/>
          <w:sz w:val="22"/>
          <w:szCs w:val="22"/>
        </w:rPr>
      </w:pPr>
      <w:r>
        <w:rPr>
          <w:rFonts w:ascii="Arial" w:hAnsi="Arial" w:cs="Arial"/>
          <w:sz w:val="22"/>
          <w:szCs w:val="22"/>
        </w:rPr>
        <w:t>Fixed Wing - 120</w:t>
      </w:r>
    </w:p>
    <w:p w14:paraId="20124623" w14:textId="77FF0CCC" w:rsidR="00642F3C" w:rsidRPr="003D7A6F" w:rsidRDefault="00C62D5C" w:rsidP="00642F3C">
      <w:pPr>
        <w:pStyle w:val="NoSpacing"/>
        <w:numPr>
          <w:ilvl w:val="0"/>
          <w:numId w:val="11"/>
        </w:numPr>
        <w:rPr>
          <w:rFonts w:ascii="Arial" w:hAnsi="Arial" w:cs="Arial"/>
          <w:sz w:val="22"/>
          <w:szCs w:val="22"/>
        </w:rPr>
      </w:pPr>
      <w:r>
        <w:rPr>
          <w:rFonts w:ascii="Arial" w:hAnsi="Arial" w:cs="Arial"/>
          <w:sz w:val="22"/>
          <w:szCs w:val="22"/>
        </w:rPr>
        <w:t>Jets - 4</w:t>
      </w:r>
      <w:r w:rsidR="00C24333">
        <w:rPr>
          <w:rFonts w:ascii="Arial" w:hAnsi="Arial" w:cs="Arial"/>
          <w:sz w:val="22"/>
          <w:szCs w:val="22"/>
        </w:rPr>
        <w:tab/>
      </w:r>
    </w:p>
    <w:p w14:paraId="2AF4BA99" w14:textId="2162468C" w:rsidR="00642F3C" w:rsidRPr="003D7A6F" w:rsidRDefault="00642F3C" w:rsidP="00642F3C">
      <w:pPr>
        <w:pStyle w:val="NoSpacing"/>
        <w:ind w:left="360"/>
        <w:rPr>
          <w:rFonts w:ascii="Arial" w:hAnsi="Arial" w:cs="Arial"/>
          <w:sz w:val="22"/>
          <w:szCs w:val="22"/>
        </w:rPr>
      </w:pPr>
      <w:r w:rsidRPr="003D7A6F">
        <w:rPr>
          <w:rFonts w:ascii="Arial" w:hAnsi="Arial" w:cs="Arial"/>
          <w:sz w:val="22"/>
          <w:szCs w:val="22"/>
        </w:rPr>
        <w:t>Fuel Sales (gallons)</w:t>
      </w:r>
    </w:p>
    <w:p w14:paraId="52392088" w14:textId="680E8C4F" w:rsidR="00642F3C" w:rsidRPr="003D7A6F" w:rsidRDefault="00C62D5C" w:rsidP="00642F3C">
      <w:pPr>
        <w:pStyle w:val="NoSpacing"/>
        <w:numPr>
          <w:ilvl w:val="0"/>
          <w:numId w:val="12"/>
        </w:numPr>
        <w:rPr>
          <w:rFonts w:ascii="Arial" w:hAnsi="Arial" w:cs="Arial"/>
          <w:sz w:val="22"/>
          <w:szCs w:val="22"/>
        </w:rPr>
      </w:pPr>
      <w:r>
        <w:rPr>
          <w:rFonts w:ascii="Arial" w:hAnsi="Arial" w:cs="Arial"/>
          <w:sz w:val="22"/>
          <w:szCs w:val="22"/>
        </w:rPr>
        <w:t>Self-Serve – 1,494</w:t>
      </w:r>
      <w:r w:rsidR="00C24333">
        <w:rPr>
          <w:rFonts w:ascii="Arial" w:hAnsi="Arial" w:cs="Arial"/>
          <w:sz w:val="22"/>
          <w:szCs w:val="22"/>
        </w:rPr>
        <w:tab/>
      </w:r>
    </w:p>
    <w:p w14:paraId="4345A6D5" w14:textId="044EA14C" w:rsidR="00642F3C" w:rsidRPr="003D7A6F" w:rsidRDefault="00642F3C" w:rsidP="00642F3C">
      <w:pPr>
        <w:pStyle w:val="NoSpacing"/>
        <w:numPr>
          <w:ilvl w:val="0"/>
          <w:numId w:val="12"/>
        </w:numPr>
        <w:rPr>
          <w:rFonts w:ascii="Arial" w:hAnsi="Arial" w:cs="Arial"/>
          <w:sz w:val="22"/>
          <w:szCs w:val="22"/>
        </w:rPr>
      </w:pPr>
      <w:r w:rsidRPr="003D7A6F">
        <w:rPr>
          <w:rFonts w:ascii="Arial" w:hAnsi="Arial" w:cs="Arial"/>
          <w:sz w:val="22"/>
          <w:szCs w:val="22"/>
        </w:rPr>
        <w:t>SST Transactions</w:t>
      </w:r>
      <w:r w:rsidRPr="003D7A6F">
        <w:rPr>
          <w:rFonts w:ascii="Arial" w:hAnsi="Arial" w:cs="Arial"/>
          <w:sz w:val="22"/>
          <w:szCs w:val="22"/>
        </w:rPr>
        <w:tab/>
      </w:r>
      <w:r w:rsidR="00C62D5C">
        <w:rPr>
          <w:rFonts w:ascii="Arial" w:hAnsi="Arial" w:cs="Arial"/>
          <w:sz w:val="22"/>
          <w:szCs w:val="22"/>
        </w:rPr>
        <w:t>- 38</w:t>
      </w:r>
    </w:p>
    <w:p w14:paraId="0C4F22B2" w14:textId="13A303DE" w:rsidR="00642F3C" w:rsidRPr="003D7A6F" w:rsidRDefault="00642F3C" w:rsidP="00642F3C">
      <w:pPr>
        <w:pStyle w:val="NoSpacing"/>
        <w:numPr>
          <w:ilvl w:val="0"/>
          <w:numId w:val="12"/>
        </w:numPr>
        <w:rPr>
          <w:rFonts w:ascii="Arial" w:hAnsi="Arial" w:cs="Arial"/>
          <w:sz w:val="22"/>
          <w:szCs w:val="22"/>
        </w:rPr>
      </w:pPr>
      <w:r w:rsidRPr="003D7A6F">
        <w:rPr>
          <w:rFonts w:ascii="Arial" w:hAnsi="Arial" w:cs="Arial"/>
          <w:sz w:val="22"/>
          <w:szCs w:val="22"/>
        </w:rPr>
        <w:t>Jet A</w:t>
      </w:r>
      <w:r w:rsidR="00C62D5C">
        <w:rPr>
          <w:rFonts w:ascii="Arial" w:hAnsi="Arial" w:cs="Arial"/>
          <w:sz w:val="22"/>
          <w:szCs w:val="22"/>
        </w:rPr>
        <w:t xml:space="preserve">  - 603</w:t>
      </w:r>
      <w:r w:rsidRPr="003D7A6F">
        <w:rPr>
          <w:rFonts w:ascii="Arial" w:hAnsi="Arial" w:cs="Arial"/>
          <w:sz w:val="22"/>
          <w:szCs w:val="22"/>
        </w:rPr>
        <w:tab/>
      </w:r>
      <w:r w:rsidRPr="003D7A6F">
        <w:rPr>
          <w:rFonts w:ascii="Arial" w:hAnsi="Arial" w:cs="Arial"/>
          <w:sz w:val="22"/>
          <w:szCs w:val="22"/>
        </w:rPr>
        <w:tab/>
        <w:t xml:space="preserve">   </w:t>
      </w:r>
    </w:p>
    <w:p w14:paraId="1FA4C591" w14:textId="77777777" w:rsidR="00642F3C" w:rsidRPr="003D7A6F" w:rsidRDefault="00642F3C" w:rsidP="00642F3C">
      <w:pPr>
        <w:pStyle w:val="NoSpacing"/>
        <w:rPr>
          <w:rFonts w:ascii="Arial" w:hAnsi="Arial" w:cs="Arial"/>
          <w:sz w:val="22"/>
          <w:szCs w:val="22"/>
        </w:rPr>
      </w:pPr>
    </w:p>
    <w:p w14:paraId="4AA3B6C8" w14:textId="351452B7" w:rsidR="00642F3C" w:rsidRPr="003D7A6F" w:rsidRDefault="00642F3C" w:rsidP="00642F3C">
      <w:pPr>
        <w:pStyle w:val="NoSpacing"/>
        <w:rPr>
          <w:rFonts w:ascii="Arial" w:hAnsi="Arial" w:cs="Arial"/>
          <w:sz w:val="22"/>
          <w:szCs w:val="22"/>
        </w:rPr>
      </w:pPr>
      <w:r w:rsidRPr="003D7A6F">
        <w:rPr>
          <w:rFonts w:ascii="Arial" w:hAnsi="Arial" w:cs="Arial"/>
          <w:sz w:val="22"/>
          <w:szCs w:val="22"/>
        </w:rPr>
        <w:t xml:space="preserve">With no further business to come before the </w:t>
      </w:r>
      <w:r w:rsidR="00436142">
        <w:rPr>
          <w:rFonts w:ascii="Arial" w:hAnsi="Arial" w:cs="Arial"/>
          <w:sz w:val="22"/>
          <w:szCs w:val="22"/>
        </w:rPr>
        <w:t xml:space="preserve">board a motion was made by </w:t>
      </w:r>
      <w:r w:rsidR="001F266D">
        <w:rPr>
          <w:rFonts w:ascii="Arial" w:hAnsi="Arial" w:cs="Arial"/>
          <w:sz w:val="22"/>
          <w:szCs w:val="22"/>
        </w:rPr>
        <w:t>Culliton</w:t>
      </w:r>
      <w:r w:rsidR="00A54A50">
        <w:rPr>
          <w:rFonts w:ascii="Arial" w:hAnsi="Arial" w:cs="Arial"/>
          <w:sz w:val="22"/>
          <w:szCs w:val="22"/>
        </w:rPr>
        <w:t>, second</w:t>
      </w:r>
      <w:r w:rsidRPr="003D7A6F">
        <w:rPr>
          <w:rFonts w:ascii="Arial" w:hAnsi="Arial" w:cs="Arial"/>
          <w:sz w:val="22"/>
          <w:szCs w:val="22"/>
        </w:rPr>
        <w:t xml:space="preserve"> by </w:t>
      </w:r>
      <w:r w:rsidR="00916AE8">
        <w:rPr>
          <w:rFonts w:ascii="Arial" w:hAnsi="Arial" w:cs="Arial"/>
          <w:sz w:val="22"/>
          <w:szCs w:val="22"/>
        </w:rPr>
        <w:t>Bacon</w:t>
      </w:r>
      <w:r w:rsidRPr="003D7A6F">
        <w:rPr>
          <w:rFonts w:ascii="Arial" w:hAnsi="Arial" w:cs="Arial"/>
          <w:sz w:val="22"/>
          <w:szCs w:val="22"/>
        </w:rPr>
        <w:t xml:space="preserve"> to adjourn the meeting. Motion carrie</w:t>
      </w:r>
      <w:r w:rsidR="00E10F71" w:rsidRPr="003D7A6F">
        <w:rPr>
          <w:rFonts w:ascii="Arial" w:hAnsi="Arial" w:cs="Arial"/>
          <w:sz w:val="22"/>
          <w:szCs w:val="22"/>
        </w:rPr>
        <w:t>d</w:t>
      </w:r>
      <w:r w:rsidR="001F266D">
        <w:rPr>
          <w:rFonts w:ascii="Arial" w:hAnsi="Arial" w:cs="Arial"/>
          <w:sz w:val="22"/>
          <w:szCs w:val="22"/>
        </w:rPr>
        <w:t xml:space="preserve">. Meeting was adjourned at </w:t>
      </w:r>
      <w:r w:rsidR="00916AE8">
        <w:rPr>
          <w:rFonts w:ascii="Arial" w:hAnsi="Arial" w:cs="Arial"/>
          <w:sz w:val="22"/>
          <w:szCs w:val="22"/>
        </w:rPr>
        <w:t>9</w:t>
      </w:r>
      <w:r w:rsidR="001F266D">
        <w:rPr>
          <w:rFonts w:ascii="Arial" w:hAnsi="Arial" w:cs="Arial"/>
          <w:sz w:val="22"/>
          <w:szCs w:val="22"/>
        </w:rPr>
        <w:t>:5</w:t>
      </w:r>
      <w:r w:rsidR="002E3629">
        <w:rPr>
          <w:rFonts w:ascii="Arial" w:hAnsi="Arial" w:cs="Arial"/>
          <w:sz w:val="22"/>
          <w:szCs w:val="22"/>
        </w:rPr>
        <w:t>0</w:t>
      </w:r>
      <w:r w:rsidRPr="003D7A6F">
        <w:rPr>
          <w:rFonts w:ascii="Arial" w:hAnsi="Arial" w:cs="Arial"/>
          <w:sz w:val="22"/>
          <w:szCs w:val="22"/>
        </w:rPr>
        <w:t xml:space="preserve"> am. </w:t>
      </w:r>
      <w:r w:rsidRPr="003D7A6F">
        <w:rPr>
          <w:rFonts w:ascii="Arial" w:hAnsi="Arial" w:cs="Arial"/>
          <w:sz w:val="22"/>
          <w:szCs w:val="22"/>
        </w:rPr>
        <w:tab/>
      </w:r>
    </w:p>
    <w:p w14:paraId="4D022BBA" w14:textId="77777777" w:rsidR="005D3573" w:rsidRPr="003D7A6F" w:rsidRDefault="005D3573" w:rsidP="00642F3C">
      <w:pPr>
        <w:pStyle w:val="NoSpacing"/>
        <w:rPr>
          <w:rFonts w:ascii="Arial" w:hAnsi="Arial" w:cs="Arial"/>
          <w:sz w:val="22"/>
          <w:szCs w:val="22"/>
        </w:rPr>
      </w:pPr>
    </w:p>
    <w:p w14:paraId="67545E2D" w14:textId="47B54695" w:rsidR="005D3573" w:rsidRPr="003D7A6F" w:rsidRDefault="005D3573" w:rsidP="00642F3C">
      <w:pPr>
        <w:pStyle w:val="NoSpacing"/>
        <w:rPr>
          <w:rFonts w:ascii="Arial" w:hAnsi="Arial" w:cs="Arial"/>
          <w:sz w:val="22"/>
          <w:szCs w:val="22"/>
        </w:rPr>
      </w:pPr>
      <w:r w:rsidRPr="003D7A6F">
        <w:rPr>
          <w:rFonts w:ascii="Arial" w:hAnsi="Arial" w:cs="Arial"/>
          <w:sz w:val="22"/>
          <w:szCs w:val="22"/>
        </w:rPr>
        <w:t>Nex</w:t>
      </w:r>
      <w:r w:rsidR="00A02E13" w:rsidRPr="003D7A6F">
        <w:rPr>
          <w:rFonts w:ascii="Arial" w:hAnsi="Arial" w:cs="Arial"/>
          <w:sz w:val="22"/>
          <w:szCs w:val="22"/>
        </w:rPr>
        <w:t>t</w:t>
      </w:r>
      <w:r w:rsidR="00E35E22" w:rsidRPr="003D7A6F">
        <w:rPr>
          <w:rFonts w:ascii="Arial" w:hAnsi="Arial" w:cs="Arial"/>
          <w:sz w:val="22"/>
          <w:szCs w:val="22"/>
        </w:rPr>
        <w:t xml:space="preserve"> regular meeting will </w:t>
      </w:r>
      <w:r w:rsidR="00916AE8">
        <w:rPr>
          <w:rFonts w:ascii="Arial" w:hAnsi="Arial" w:cs="Arial"/>
          <w:sz w:val="22"/>
          <w:szCs w:val="22"/>
        </w:rPr>
        <w:t>be February 15</w:t>
      </w:r>
      <w:r w:rsidR="001F266D">
        <w:rPr>
          <w:rFonts w:ascii="Arial" w:hAnsi="Arial" w:cs="Arial"/>
          <w:sz w:val="22"/>
          <w:szCs w:val="22"/>
        </w:rPr>
        <w:t>, 2021</w:t>
      </w:r>
    </w:p>
    <w:p w14:paraId="09EF18CF" w14:textId="77777777" w:rsidR="006F07D5" w:rsidRPr="003D7A6F" w:rsidRDefault="006F07D5" w:rsidP="00642F3C">
      <w:pPr>
        <w:pStyle w:val="NoSpacing"/>
        <w:rPr>
          <w:rFonts w:ascii="Arial" w:hAnsi="Arial" w:cs="Arial"/>
          <w:sz w:val="22"/>
          <w:szCs w:val="22"/>
        </w:rPr>
      </w:pPr>
    </w:p>
    <w:p w14:paraId="3497855B" w14:textId="36070EF2" w:rsidR="006F07D5" w:rsidRPr="003D7A6F" w:rsidRDefault="006F07D5" w:rsidP="00642F3C">
      <w:pPr>
        <w:pStyle w:val="NoSpacing"/>
        <w:rPr>
          <w:rFonts w:ascii="Arial" w:hAnsi="Arial" w:cs="Arial"/>
          <w:sz w:val="22"/>
          <w:szCs w:val="22"/>
        </w:rPr>
      </w:pPr>
      <w:r w:rsidRPr="003D7A6F">
        <w:rPr>
          <w:rFonts w:ascii="Arial" w:hAnsi="Arial" w:cs="Arial"/>
          <w:sz w:val="22"/>
          <w:szCs w:val="22"/>
        </w:rPr>
        <w:t>Respectively submitted,</w:t>
      </w:r>
    </w:p>
    <w:p w14:paraId="44E8E787" w14:textId="77777777" w:rsidR="006F07D5" w:rsidRPr="003D7A6F" w:rsidRDefault="006F07D5" w:rsidP="00642F3C">
      <w:pPr>
        <w:pStyle w:val="NoSpacing"/>
        <w:rPr>
          <w:rFonts w:ascii="Arial" w:hAnsi="Arial" w:cs="Arial"/>
          <w:sz w:val="22"/>
          <w:szCs w:val="22"/>
        </w:rPr>
      </w:pPr>
    </w:p>
    <w:p w14:paraId="47D518C7" w14:textId="19410196" w:rsidR="006F07D5" w:rsidRPr="003D7A6F" w:rsidRDefault="006F07D5" w:rsidP="00642F3C">
      <w:pPr>
        <w:pStyle w:val="NoSpacing"/>
        <w:rPr>
          <w:rFonts w:ascii="Arial" w:hAnsi="Arial" w:cs="Arial"/>
          <w:sz w:val="22"/>
          <w:szCs w:val="22"/>
        </w:rPr>
      </w:pPr>
      <w:r w:rsidRPr="003D7A6F">
        <w:rPr>
          <w:rFonts w:ascii="Arial" w:hAnsi="Arial" w:cs="Arial"/>
          <w:sz w:val="22"/>
          <w:szCs w:val="22"/>
        </w:rPr>
        <w:t xml:space="preserve">Mike Bacon, Secretary </w:t>
      </w:r>
    </w:p>
    <w:p w14:paraId="068AC7DC" w14:textId="77777777" w:rsidR="00642F3C" w:rsidRPr="003D7A6F" w:rsidRDefault="00642F3C" w:rsidP="00642F3C">
      <w:pPr>
        <w:pStyle w:val="NoSpacing"/>
        <w:rPr>
          <w:rFonts w:ascii="Arial" w:hAnsi="Arial" w:cs="Arial"/>
          <w:sz w:val="22"/>
          <w:szCs w:val="22"/>
        </w:rPr>
      </w:pPr>
    </w:p>
    <w:p w14:paraId="5BA3763F" w14:textId="77777777" w:rsidR="00D14374" w:rsidRPr="003D7A6F" w:rsidRDefault="00D14374" w:rsidP="00D14374">
      <w:pPr>
        <w:pStyle w:val="NoSpacing"/>
        <w:ind w:left="720"/>
        <w:rPr>
          <w:rFonts w:ascii="Arial" w:hAnsi="Arial" w:cs="Arial"/>
          <w:sz w:val="22"/>
          <w:szCs w:val="22"/>
        </w:rPr>
      </w:pPr>
    </w:p>
    <w:p w14:paraId="4955D4A2" w14:textId="77777777" w:rsidR="00D14374" w:rsidRPr="003D7A6F" w:rsidRDefault="00D14374" w:rsidP="00241ABD">
      <w:pPr>
        <w:pStyle w:val="NoSpacing"/>
        <w:tabs>
          <w:tab w:val="decimal" w:pos="6480"/>
        </w:tabs>
        <w:spacing w:before="240"/>
        <w:rPr>
          <w:rFonts w:ascii="Arial" w:hAnsi="Arial" w:cs="Arial"/>
          <w:sz w:val="22"/>
          <w:szCs w:val="22"/>
        </w:rPr>
      </w:pPr>
    </w:p>
    <w:p w14:paraId="30139827" w14:textId="77777777" w:rsidR="00241ABD" w:rsidRDefault="00241ABD" w:rsidP="00241ABD">
      <w:pPr>
        <w:pStyle w:val="NoSpacing"/>
        <w:tabs>
          <w:tab w:val="decimal" w:pos="6480"/>
        </w:tabs>
        <w:spacing w:before="240"/>
        <w:rPr>
          <w:rFonts w:ascii="Arial" w:hAnsi="Arial" w:cs="Arial"/>
          <w:sz w:val="22"/>
          <w:szCs w:val="22"/>
        </w:rPr>
      </w:pPr>
    </w:p>
    <w:p w14:paraId="0E1E8C82" w14:textId="77777777" w:rsidR="00D14374" w:rsidRDefault="00D14374" w:rsidP="00241ABD">
      <w:pPr>
        <w:pStyle w:val="NoSpacing"/>
        <w:tabs>
          <w:tab w:val="decimal" w:pos="6480"/>
        </w:tabs>
        <w:spacing w:before="240"/>
        <w:rPr>
          <w:rFonts w:ascii="Arial" w:hAnsi="Arial" w:cs="Arial"/>
          <w:sz w:val="22"/>
          <w:szCs w:val="22"/>
        </w:rPr>
      </w:pPr>
    </w:p>
    <w:p w14:paraId="45010190" w14:textId="77777777" w:rsidR="00D14374" w:rsidRDefault="00D14374" w:rsidP="00241ABD">
      <w:pPr>
        <w:pStyle w:val="NoSpacing"/>
        <w:tabs>
          <w:tab w:val="decimal" w:pos="6480"/>
        </w:tabs>
        <w:spacing w:before="240"/>
        <w:rPr>
          <w:rFonts w:ascii="Arial" w:hAnsi="Arial" w:cs="Arial"/>
          <w:sz w:val="22"/>
          <w:szCs w:val="22"/>
        </w:rPr>
      </w:pPr>
    </w:p>
    <w:p w14:paraId="52A5BCD7" w14:textId="77777777" w:rsidR="00D14374" w:rsidRDefault="00D14374" w:rsidP="00241ABD">
      <w:pPr>
        <w:pStyle w:val="NoSpacing"/>
        <w:tabs>
          <w:tab w:val="decimal" w:pos="6480"/>
        </w:tabs>
        <w:spacing w:before="240"/>
        <w:rPr>
          <w:rFonts w:ascii="Arial" w:hAnsi="Arial" w:cs="Arial"/>
          <w:sz w:val="22"/>
          <w:szCs w:val="22"/>
        </w:rPr>
      </w:pPr>
    </w:p>
    <w:sectPr w:rsidR="00D14374" w:rsidSect="00241A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146"/>
    <w:multiLevelType w:val="hybridMultilevel"/>
    <w:tmpl w:val="5E403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3044"/>
    <w:multiLevelType w:val="hybridMultilevel"/>
    <w:tmpl w:val="DFDC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B7E29"/>
    <w:multiLevelType w:val="hybridMultilevel"/>
    <w:tmpl w:val="3B8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A67BB"/>
    <w:multiLevelType w:val="hybridMultilevel"/>
    <w:tmpl w:val="7A86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97AC2"/>
    <w:multiLevelType w:val="hybridMultilevel"/>
    <w:tmpl w:val="FA90F1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18F23C0B"/>
    <w:multiLevelType w:val="hybridMultilevel"/>
    <w:tmpl w:val="7D70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B696B"/>
    <w:multiLevelType w:val="hybridMultilevel"/>
    <w:tmpl w:val="191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3A84"/>
    <w:multiLevelType w:val="hybridMultilevel"/>
    <w:tmpl w:val="65D8A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44C"/>
    <w:multiLevelType w:val="hybridMultilevel"/>
    <w:tmpl w:val="94449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9D1B16"/>
    <w:multiLevelType w:val="hybridMultilevel"/>
    <w:tmpl w:val="980A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654F4"/>
    <w:multiLevelType w:val="hybridMultilevel"/>
    <w:tmpl w:val="6158E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E74334"/>
    <w:multiLevelType w:val="hybridMultilevel"/>
    <w:tmpl w:val="ACA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7D21"/>
    <w:multiLevelType w:val="hybridMultilevel"/>
    <w:tmpl w:val="772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81F00"/>
    <w:multiLevelType w:val="hybridMultilevel"/>
    <w:tmpl w:val="1EAAB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772D8C"/>
    <w:multiLevelType w:val="hybridMultilevel"/>
    <w:tmpl w:val="FDB0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E5719"/>
    <w:multiLevelType w:val="hybridMultilevel"/>
    <w:tmpl w:val="9CB4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47D9A"/>
    <w:multiLevelType w:val="hybridMultilevel"/>
    <w:tmpl w:val="9584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74475"/>
    <w:multiLevelType w:val="hybridMultilevel"/>
    <w:tmpl w:val="F63042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270DB"/>
    <w:multiLevelType w:val="hybridMultilevel"/>
    <w:tmpl w:val="2F60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8E22D1"/>
    <w:multiLevelType w:val="hybridMultilevel"/>
    <w:tmpl w:val="D2C2F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995B13"/>
    <w:multiLevelType w:val="hybridMultilevel"/>
    <w:tmpl w:val="74CC360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21" w15:restartNumberingAfterBreak="0">
    <w:nsid w:val="636E3C4B"/>
    <w:multiLevelType w:val="hybridMultilevel"/>
    <w:tmpl w:val="70E4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0E4E3B"/>
    <w:multiLevelType w:val="hybridMultilevel"/>
    <w:tmpl w:val="D152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E65B4"/>
    <w:multiLevelType w:val="hybridMultilevel"/>
    <w:tmpl w:val="CB1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3"/>
  </w:num>
  <w:num w:numId="5">
    <w:abstractNumId w:val="4"/>
  </w:num>
  <w:num w:numId="6">
    <w:abstractNumId w:val="15"/>
  </w:num>
  <w:num w:numId="7">
    <w:abstractNumId w:val="19"/>
  </w:num>
  <w:num w:numId="8">
    <w:abstractNumId w:val="6"/>
  </w:num>
  <w:num w:numId="9">
    <w:abstractNumId w:val="0"/>
  </w:num>
  <w:num w:numId="10">
    <w:abstractNumId w:val="9"/>
  </w:num>
  <w:num w:numId="11">
    <w:abstractNumId w:val="2"/>
  </w:num>
  <w:num w:numId="12">
    <w:abstractNumId w:val="8"/>
  </w:num>
  <w:num w:numId="13">
    <w:abstractNumId w:val="11"/>
  </w:num>
  <w:num w:numId="14">
    <w:abstractNumId w:val="16"/>
  </w:num>
  <w:num w:numId="15">
    <w:abstractNumId w:val="17"/>
  </w:num>
  <w:num w:numId="16">
    <w:abstractNumId w:val="5"/>
  </w:num>
  <w:num w:numId="17">
    <w:abstractNumId w:val="23"/>
  </w:num>
  <w:num w:numId="18">
    <w:abstractNumId w:val="20"/>
  </w:num>
  <w:num w:numId="19">
    <w:abstractNumId w:val="22"/>
  </w:num>
  <w:num w:numId="20">
    <w:abstractNumId w:val="21"/>
  </w:num>
  <w:num w:numId="21">
    <w:abstractNumId w:val="12"/>
  </w:num>
  <w:num w:numId="22">
    <w:abstractNumId w:val="18"/>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B6"/>
    <w:rsid w:val="00004DB6"/>
    <w:rsid w:val="00013D29"/>
    <w:rsid w:val="00035E8E"/>
    <w:rsid w:val="00042898"/>
    <w:rsid w:val="00076570"/>
    <w:rsid w:val="000E183B"/>
    <w:rsid w:val="0012400A"/>
    <w:rsid w:val="001618B7"/>
    <w:rsid w:val="001A37DE"/>
    <w:rsid w:val="001B4BCD"/>
    <w:rsid w:val="001F266D"/>
    <w:rsid w:val="00231348"/>
    <w:rsid w:val="00241ABD"/>
    <w:rsid w:val="00252254"/>
    <w:rsid w:val="00293B17"/>
    <w:rsid w:val="002B2882"/>
    <w:rsid w:val="002D100C"/>
    <w:rsid w:val="002D6B9F"/>
    <w:rsid w:val="002E3629"/>
    <w:rsid w:val="003206C0"/>
    <w:rsid w:val="00322C8F"/>
    <w:rsid w:val="00324518"/>
    <w:rsid w:val="0037606C"/>
    <w:rsid w:val="003D1C00"/>
    <w:rsid w:val="003D48B7"/>
    <w:rsid w:val="003D7A6F"/>
    <w:rsid w:val="004108D7"/>
    <w:rsid w:val="0041786E"/>
    <w:rsid w:val="0042324A"/>
    <w:rsid w:val="00436142"/>
    <w:rsid w:val="004554E3"/>
    <w:rsid w:val="004B3DA1"/>
    <w:rsid w:val="00547CEC"/>
    <w:rsid w:val="005550E6"/>
    <w:rsid w:val="00592199"/>
    <w:rsid w:val="005A4BD8"/>
    <w:rsid w:val="005D119C"/>
    <w:rsid w:val="005D3573"/>
    <w:rsid w:val="005E536A"/>
    <w:rsid w:val="0060469D"/>
    <w:rsid w:val="00637AD7"/>
    <w:rsid w:val="00642F3C"/>
    <w:rsid w:val="00652A70"/>
    <w:rsid w:val="00653CB1"/>
    <w:rsid w:val="00675E7F"/>
    <w:rsid w:val="0069772E"/>
    <w:rsid w:val="006A2A5A"/>
    <w:rsid w:val="006B5E80"/>
    <w:rsid w:val="006F07D5"/>
    <w:rsid w:val="006F6B48"/>
    <w:rsid w:val="00706612"/>
    <w:rsid w:val="00721F24"/>
    <w:rsid w:val="00733DF4"/>
    <w:rsid w:val="0074754A"/>
    <w:rsid w:val="007970D0"/>
    <w:rsid w:val="007A2292"/>
    <w:rsid w:val="007B7F0C"/>
    <w:rsid w:val="007D4C2C"/>
    <w:rsid w:val="007F1AB5"/>
    <w:rsid w:val="00827B6E"/>
    <w:rsid w:val="008A334A"/>
    <w:rsid w:val="008A40A5"/>
    <w:rsid w:val="008B3453"/>
    <w:rsid w:val="008F4904"/>
    <w:rsid w:val="00916AE8"/>
    <w:rsid w:val="00917ED6"/>
    <w:rsid w:val="00932B8B"/>
    <w:rsid w:val="0094089F"/>
    <w:rsid w:val="009512F5"/>
    <w:rsid w:val="00982410"/>
    <w:rsid w:val="009862FF"/>
    <w:rsid w:val="009914FD"/>
    <w:rsid w:val="009D7FB9"/>
    <w:rsid w:val="009F3194"/>
    <w:rsid w:val="00A02E13"/>
    <w:rsid w:val="00A17D45"/>
    <w:rsid w:val="00A21E2E"/>
    <w:rsid w:val="00A54A50"/>
    <w:rsid w:val="00A54CE5"/>
    <w:rsid w:val="00AC438D"/>
    <w:rsid w:val="00AC7D23"/>
    <w:rsid w:val="00AD24EF"/>
    <w:rsid w:val="00AE1FFB"/>
    <w:rsid w:val="00B01B1D"/>
    <w:rsid w:val="00B066D8"/>
    <w:rsid w:val="00B87C6F"/>
    <w:rsid w:val="00BB5E1B"/>
    <w:rsid w:val="00BD75BF"/>
    <w:rsid w:val="00BF3C52"/>
    <w:rsid w:val="00C0369E"/>
    <w:rsid w:val="00C24333"/>
    <w:rsid w:val="00C33443"/>
    <w:rsid w:val="00C50031"/>
    <w:rsid w:val="00C62D5C"/>
    <w:rsid w:val="00C66E48"/>
    <w:rsid w:val="00C7453A"/>
    <w:rsid w:val="00C86956"/>
    <w:rsid w:val="00D14374"/>
    <w:rsid w:val="00D30DE9"/>
    <w:rsid w:val="00D4659E"/>
    <w:rsid w:val="00D56F97"/>
    <w:rsid w:val="00DF0CE3"/>
    <w:rsid w:val="00E07325"/>
    <w:rsid w:val="00E10F71"/>
    <w:rsid w:val="00E35E22"/>
    <w:rsid w:val="00E37236"/>
    <w:rsid w:val="00E62D5A"/>
    <w:rsid w:val="00E71154"/>
    <w:rsid w:val="00EA001E"/>
    <w:rsid w:val="00F03418"/>
    <w:rsid w:val="00F2175C"/>
    <w:rsid w:val="00FB31BC"/>
    <w:rsid w:val="00FE0167"/>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55A1"/>
  <w15:chartTrackingRefBased/>
  <w15:docId w15:val="{E40555C6-6CAF-4B00-9610-7DBCCAD8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FFB"/>
    <w:pPr>
      <w:spacing w:after="0" w:line="240" w:lineRule="auto"/>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75C"/>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AE1FFB"/>
    <w:pPr>
      <w:ind w:left="720"/>
      <w:contextualSpacing/>
    </w:pPr>
  </w:style>
  <w:style w:type="paragraph" w:styleId="BalloonText">
    <w:name w:val="Balloon Text"/>
    <w:basedOn w:val="Normal"/>
    <w:link w:val="BalloonTextChar"/>
    <w:uiPriority w:val="99"/>
    <w:semiHidden/>
    <w:unhideWhenUsed/>
    <w:rsid w:val="00455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E3"/>
    <w:rPr>
      <w:rFonts w:ascii="Segoe UI" w:hAnsi="Segoe UI" w:cs="Segoe UI"/>
      <w:sz w:val="18"/>
      <w:szCs w:val="18"/>
    </w:rPr>
  </w:style>
  <w:style w:type="character" w:styleId="CommentReference">
    <w:name w:val="annotation reference"/>
    <w:basedOn w:val="DefaultParagraphFont"/>
    <w:uiPriority w:val="99"/>
    <w:semiHidden/>
    <w:unhideWhenUsed/>
    <w:rsid w:val="00C62D5C"/>
    <w:rPr>
      <w:sz w:val="16"/>
      <w:szCs w:val="16"/>
    </w:rPr>
  </w:style>
  <w:style w:type="paragraph" w:styleId="CommentText">
    <w:name w:val="annotation text"/>
    <w:basedOn w:val="Normal"/>
    <w:link w:val="CommentTextChar"/>
    <w:uiPriority w:val="99"/>
    <w:semiHidden/>
    <w:unhideWhenUsed/>
    <w:rsid w:val="00C62D5C"/>
    <w:rPr>
      <w:sz w:val="20"/>
      <w:szCs w:val="20"/>
    </w:rPr>
  </w:style>
  <w:style w:type="character" w:customStyle="1" w:styleId="CommentTextChar">
    <w:name w:val="Comment Text Char"/>
    <w:basedOn w:val="DefaultParagraphFont"/>
    <w:link w:val="CommentText"/>
    <w:uiPriority w:val="99"/>
    <w:semiHidden/>
    <w:rsid w:val="00C62D5C"/>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C62D5C"/>
    <w:rPr>
      <w:b/>
      <w:bCs/>
    </w:rPr>
  </w:style>
  <w:style w:type="character" w:customStyle="1" w:styleId="CommentSubjectChar">
    <w:name w:val="Comment Subject Char"/>
    <w:basedOn w:val="CommentTextChar"/>
    <w:link w:val="CommentSubject"/>
    <w:uiPriority w:val="99"/>
    <w:semiHidden/>
    <w:rsid w:val="00C62D5C"/>
    <w:rPr>
      <w:rFonts w:ascii="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E41C-77BF-41EE-9A0A-5F8172B9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Fink</dc:creator>
  <cp:keywords/>
  <dc:description/>
  <cp:lastModifiedBy>Michael Bacon</cp:lastModifiedBy>
  <cp:revision>3</cp:revision>
  <cp:lastPrinted>2020-09-20T21:55:00Z</cp:lastPrinted>
  <dcterms:created xsi:type="dcterms:W3CDTF">2021-01-21T20:30:00Z</dcterms:created>
  <dcterms:modified xsi:type="dcterms:W3CDTF">2021-01-21T20:38:00Z</dcterms:modified>
</cp:coreProperties>
</file>