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81B0D" w14:textId="451B5105" w:rsidR="00652A70" w:rsidRPr="003D7A6F" w:rsidRDefault="00004DB6" w:rsidP="00004DB6">
      <w:pPr>
        <w:pStyle w:val="NoSpacing"/>
        <w:jc w:val="center"/>
        <w:rPr>
          <w:rFonts w:ascii="Arial" w:hAnsi="Arial" w:cs="Arial"/>
          <w:sz w:val="22"/>
          <w:szCs w:val="22"/>
        </w:rPr>
      </w:pPr>
      <w:r w:rsidRPr="003D7A6F">
        <w:rPr>
          <w:rFonts w:ascii="Arial" w:hAnsi="Arial" w:cs="Arial"/>
          <w:sz w:val="22"/>
          <w:szCs w:val="22"/>
        </w:rPr>
        <w:t>Johnson County Airport Board</w:t>
      </w:r>
    </w:p>
    <w:p w14:paraId="250667E2" w14:textId="6CD1C8F0" w:rsidR="00004DB6" w:rsidRPr="003D7A6F" w:rsidRDefault="00004DB6" w:rsidP="00004DB6">
      <w:pPr>
        <w:pStyle w:val="NoSpacing"/>
        <w:jc w:val="center"/>
        <w:rPr>
          <w:rFonts w:ascii="Arial" w:hAnsi="Arial" w:cs="Arial"/>
          <w:sz w:val="22"/>
          <w:szCs w:val="22"/>
        </w:rPr>
      </w:pPr>
      <w:r w:rsidRPr="003D7A6F">
        <w:rPr>
          <w:rFonts w:ascii="Arial" w:hAnsi="Arial" w:cs="Arial"/>
          <w:sz w:val="22"/>
          <w:szCs w:val="22"/>
        </w:rPr>
        <w:t>Minutes</w:t>
      </w:r>
    </w:p>
    <w:p w14:paraId="47168551" w14:textId="5067F1B0" w:rsidR="00004DB6" w:rsidRPr="003D7A6F" w:rsidRDefault="005A010D" w:rsidP="00004DB6">
      <w:pPr>
        <w:pStyle w:val="NoSpacing"/>
        <w:jc w:val="center"/>
        <w:rPr>
          <w:rFonts w:ascii="Arial" w:hAnsi="Arial" w:cs="Arial"/>
          <w:b/>
          <w:sz w:val="22"/>
          <w:szCs w:val="22"/>
        </w:rPr>
      </w:pPr>
      <w:r>
        <w:rPr>
          <w:rFonts w:ascii="Arial" w:hAnsi="Arial" w:cs="Arial"/>
          <w:b/>
          <w:sz w:val="22"/>
          <w:szCs w:val="22"/>
        </w:rPr>
        <w:t>May 17</w:t>
      </w:r>
      <w:r w:rsidR="00653CB1">
        <w:rPr>
          <w:rFonts w:ascii="Arial" w:hAnsi="Arial" w:cs="Arial"/>
          <w:b/>
          <w:sz w:val="22"/>
          <w:szCs w:val="22"/>
        </w:rPr>
        <w:t>, 2021</w:t>
      </w:r>
    </w:p>
    <w:p w14:paraId="13C49F92" w14:textId="792A6765" w:rsidR="00004DB6" w:rsidRPr="003D7A6F" w:rsidRDefault="00004DB6" w:rsidP="00004DB6">
      <w:pPr>
        <w:pStyle w:val="NoSpacing"/>
        <w:rPr>
          <w:rFonts w:ascii="Arial" w:hAnsi="Arial" w:cs="Arial"/>
          <w:sz w:val="22"/>
          <w:szCs w:val="22"/>
        </w:rPr>
      </w:pPr>
    </w:p>
    <w:p w14:paraId="55643BFB" w14:textId="7EB32A33" w:rsidR="00004DB6" w:rsidRPr="003D7A6F" w:rsidRDefault="00004DB6" w:rsidP="00004DB6">
      <w:pPr>
        <w:pStyle w:val="NoSpacing"/>
        <w:rPr>
          <w:rFonts w:ascii="Arial" w:hAnsi="Arial" w:cs="Arial"/>
          <w:sz w:val="22"/>
          <w:szCs w:val="22"/>
        </w:rPr>
      </w:pPr>
      <w:r w:rsidRPr="003D7A6F">
        <w:rPr>
          <w:rFonts w:ascii="Arial" w:hAnsi="Arial" w:cs="Arial"/>
          <w:sz w:val="22"/>
          <w:szCs w:val="22"/>
        </w:rPr>
        <w:t>The regular meeting of the Johnson County Airport Board was called to o</w:t>
      </w:r>
      <w:r w:rsidR="005A4BD8" w:rsidRPr="003D7A6F">
        <w:rPr>
          <w:rFonts w:ascii="Arial" w:hAnsi="Arial" w:cs="Arial"/>
          <w:sz w:val="22"/>
          <w:szCs w:val="22"/>
        </w:rPr>
        <w:t xml:space="preserve">rder </w:t>
      </w:r>
      <w:r w:rsidR="007A2292">
        <w:rPr>
          <w:rFonts w:ascii="Arial" w:hAnsi="Arial" w:cs="Arial"/>
          <w:sz w:val="22"/>
          <w:szCs w:val="22"/>
        </w:rPr>
        <w:t xml:space="preserve">by </w:t>
      </w:r>
      <w:r w:rsidR="005A010D">
        <w:rPr>
          <w:rFonts w:ascii="Arial" w:hAnsi="Arial" w:cs="Arial"/>
          <w:sz w:val="22"/>
          <w:szCs w:val="22"/>
        </w:rPr>
        <w:t>Co-</w:t>
      </w:r>
      <w:r w:rsidR="00BC04DB">
        <w:rPr>
          <w:rFonts w:ascii="Arial" w:hAnsi="Arial" w:cs="Arial"/>
          <w:sz w:val="22"/>
          <w:szCs w:val="22"/>
        </w:rPr>
        <w:t xml:space="preserve">Chairman </w:t>
      </w:r>
      <w:r w:rsidR="005A010D">
        <w:rPr>
          <w:rFonts w:ascii="Arial" w:hAnsi="Arial" w:cs="Arial"/>
          <w:sz w:val="22"/>
          <w:szCs w:val="22"/>
        </w:rPr>
        <w:t>Jim Purdy</w:t>
      </w:r>
      <w:r w:rsidR="00BC04DB">
        <w:rPr>
          <w:rFonts w:ascii="Arial" w:hAnsi="Arial" w:cs="Arial"/>
          <w:sz w:val="22"/>
          <w:szCs w:val="22"/>
        </w:rPr>
        <w:t xml:space="preserve"> at 8:30</w:t>
      </w:r>
      <w:r w:rsidR="00653CB1">
        <w:rPr>
          <w:rFonts w:ascii="Arial" w:hAnsi="Arial" w:cs="Arial"/>
          <w:sz w:val="22"/>
          <w:szCs w:val="22"/>
        </w:rPr>
        <w:t xml:space="preserve"> a.m. </w:t>
      </w:r>
      <w:r w:rsidRPr="003D7A6F">
        <w:rPr>
          <w:rFonts w:ascii="Arial" w:hAnsi="Arial" w:cs="Arial"/>
          <w:sz w:val="22"/>
          <w:szCs w:val="22"/>
        </w:rPr>
        <w:t>Present w</w:t>
      </w:r>
      <w:r w:rsidR="007A2292">
        <w:rPr>
          <w:rFonts w:ascii="Arial" w:hAnsi="Arial" w:cs="Arial"/>
          <w:sz w:val="22"/>
          <w:szCs w:val="22"/>
        </w:rPr>
        <w:t>ere</w:t>
      </w:r>
      <w:r w:rsidR="00F03418">
        <w:rPr>
          <w:rFonts w:ascii="Arial" w:hAnsi="Arial" w:cs="Arial"/>
          <w:sz w:val="22"/>
          <w:szCs w:val="22"/>
        </w:rPr>
        <w:t xml:space="preserve"> </w:t>
      </w:r>
      <w:r w:rsidR="004C43DE">
        <w:rPr>
          <w:rFonts w:ascii="Arial" w:hAnsi="Arial" w:cs="Arial"/>
          <w:sz w:val="22"/>
          <w:szCs w:val="22"/>
        </w:rPr>
        <w:t>Jim Martin, Clint Culliton and Mike Bacon</w:t>
      </w:r>
      <w:r w:rsidR="00B87C6F">
        <w:rPr>
          <w:rFonts w:ascii="Arial" w:hAnsi="Arial" w:cs="Arial"/>
          <w:sz w:val="22"/>
          <w:szCs w:val="22"/>
        </w:rPr>
        <w:t>.</w:t>
      </w:r>
      <w:r w:rsidR="000E183B">
        <w:rPr>
          <w:rFonts w:ascii="Arial" w:hAnsi="Arial" w:cs="Arial"/>
          <w:sz w:val="22"/>
          <w:szCs w:val="22"/>
        </w:rPr>
        <w:t xml:space="preserve"> Also present was</w:t>
      </w:r>
      <w:r w:rsidR="00BC04DB">
        <w:rPr>
          <w:rFonts w:ascii="Arial" w:hAnsi="Arial" w:cs="Arial"/>
          <w:sz w:val="22"/>
          <w:szCs w:val="22"/>
        </w:rPr>
        <w:t xml:space="preserve"> </w:t>
      </w:r>
      <w:r w:rsidR="00B87C6F" w:rsidRPr="003D7A6F">
        <w:rPr>
          <w:rFonts w:ascii="Arial" w:hAnsi="Arial" w:cs="Arial"/>
          <w:sz w:val="22"/>
          <w:szCs w:val="22"/>
        </w:rPr>
        <w:t>Bruce</w:t>
      </w:r>
      <w:r w:rsidR="002B2882">
        <w:rPr>
          <w:rFonts w:ascii="Arial" w:hAnsi="Arial" w:cs="Arial"/>
          <w:sz w:val="22"/>
          <w:szCs w:val="22"/>
        </w:rPr>
        <w:t xml:space="preserve"> McWhorter</w:t>
      </w:r>
      <w:r w:rsidRPr="003D7A6F">
        <w:rPr>
          <w:rFonts w:ascii="Arial" w:hAnsi="Arial" w:cs="Arial"/>
          <w:sz w:val="22"/>
          <w:szCs w:val="22"/>
        </w:rPr>
        <w:t xml:space="preserve"> Airport Manager</w:t>
      </w:r>
      <w:r w:rsidR="000C6A98">
        <w:rPr>
          <w:rFonts w:ascii="Arial" w:hAnsi="Arial" w:cs="Arial"/>
          <w:sz w:val="22"/>
          <w:szCs w:val="22"/>
        </w:rPr>
        <w:t>,</w:t>
      </w:r>
      <w:r w:rsidR="00BC04DB">
        <w:rPr>
          <w:rFonts w:ascii="Arial" w:hAnsi="Arial" w:cs="Arial"/>
          <w:sz w:val="22"/>
          <w:szCs w:val="22"/>
        </w:rPr>
        <w:t xml:space="preserve"> </w:t>
      </w:r>
      <w:r w:rsidR="004C43DE">
        <w:rPr>
          <w:rFonts w:ascii="Arial" w:hAnsi="Arial" w:cs="Arial"/>
          <w:sz w:val="22"/>
          <w:szCs w:val="22"/>
        </w:rPr>
        <w:t>Leah Whitfield</w:t>
      </w:r>
      <w:r w:rsidR="005A010D">
        <w:rPr>
          <w:rFonts w:ascii="Arial" w:hAnsi="Arial" w:cs="Arial"/>
          <w:sz w:val="22"/>
          <w:szCs w:val="22"/>
        </w:rPr>
        <w:t xml:space="preserve"> (via phone)</w:t>
      </w:r>
      <w:r w:rsidR="004C43DE">
        <w:rPr>
          <w:rFonts w:ascii="Arial" w:hAnsi="Arial" w:cs="Arial"/>
          <w:sz w:val="22"/>
          <w:szCs w:val="22"/>
        </w:rPr>
        <w:t xml:space="preserve">, </w:t>
      </w:r>
      <w:r w:rsidR="009C3691">
        <w:rPr>
          <w:rFonts w:ascii="Arial" w:hAnsi="Arial" w:cs="Arial"/>
          <w:sz w:val="22"/>
          <w:szCs w:val="22"/>
        </w:rPr>
        <w:t xml:space="preserve">Justin </w:t>
      </w:r>
      <w:proofErr w:type="spellStart"/>
      <w:r w:rsidR="009C3691">
        <w:rPr>
          <w:rFonts w:ascii="Arial" w:hAnsi="Arial" w:cs="Arial"/>
          <w:sz w:val="22"/>
          <w:szCs w:val="22"/>
        </w:rPr>
        <w:t>Heid</w:t>
      </w:r>
      <w:proofErr w:type="spellEnd"/>
      <w:r w:rsidR="009C3691">
        <w:rPr>
          <w:rFonts w:ascii="Arial" w:hAnsi="Arial" w:cs="Arial"/>
          <w:sz w:val="22"/>
          <w:szCs w:val="22"/>
        </w:rPr>
        <w:t xml:space="preserve"> Aviation Planning Group</w:t>
      </w:r>
      <w:r w:rsidR="004C43DE">
        <w:rPr>
          <w:rFonts w:ascii="Arial" w:hAnsi="Arial" w:cs="Arial"/>
          <w:sz w:val="22"/>
          <w:szCs w:val="22"/>
        </w:rPr>
        <w:t xml:space="preserve">, Mike </w:t>
      </w:r>
      <w:proofErr w:type="spellStart"/>
      <w:r w:rsidR="004C43DE">
        <w:rPr>
          <w:rFonts w:ascii="Arial" w:hAnsi="Arial" w:cs="Arial"/>
          <w:sz w:val="22"/>
          <w:szCs w:val="22"/>
        </w:rPr>
        <w:t>Beckhoff</w:t>
      </w:r>
      <w:proofErr w:type="spellEnd"/>
      <w:r w:rsidR="004C43DE">
        <w:rPr>
          <w:rFonts w:ascii="Arial" w:hAnsi="Arial" w:cs="Arial"/>
          <w:sz w:val="22"/>
          <w:szCs w:val="22"/>
        </w:rPr>
        <w:t xml:space="preserve"> Armstrong </w:t>
      </w:r>
      <w:r w:rsidR="004D2C4D">
        <w:rPr>
          <w:rFonts w:ascii="Arial" w:hAnsi="Arial" w:cs="Arial"/>
          <w:sz w:val="22"/>
          <w:szCs w:val="22"/>
        </w:rPr>
        <w:t>Consultants</w:t>
      </w:r>
      <w:r w:rsidR="004C43DE">
        <w:rPr>
          <w:rFonts w:ascii="Arial" w:hAnsi="Arial" w:cs="Arial"/>
          <w:sz w:val="22"/>
          <w:szCs w:val="22"/>
        </w:rPr>
        <w:t xml:space="preserve">, </w:t>
      </w:r>
      <w:r w:rsidR="005A010D">
        <w:rPr>
          <w:rFonts w:ascii="Arial" w:hAnsi="Arial" w:cs="Arial"/>
          <w:sz w:val="22"/>
          <w:szCs w:val="22"/>
        </w:rPr>
        <w:t xml:space="preserve">Tim Wick and </w:t>
      </w:r>
      <w:proofErr w:type="spellStart"/>
      <w:r w:rsidR="005A010D">
        <w:rPr>
          <w:rFonts w:ascii="Arial" w:hAnsi="Arial" w:cs="Arial"/>
          <w:sz w:val="22"/>
          <w:szCs w:val="22"/>
        </w:rPr>
        <w:t>Jarad</w:t>
      </w:r>
      <w:proofErr w:type="spellEnd"/>
      <w:r w:rsidR="005A010D">
        <w:rPr>
          <w:rFonts w:ascii="Arial" w:hAnsi="Arial" w:cs="Arial"/>
          <w:sz w:val="22"/>
          <w:szCs w:val="22"/>
        </w:rPr>
        <w:t xml:space="preserve"> </w:t>
      </w:r>
      <w:proofErr w:type="spellStart"/>
      <w:r w:rsidR="005A010D">
        <w:rPr>
          <w:rFonts w:ascii="Arial" w:hAnsi="Arial" w:cs="Arial"/>
          <w:sz w:val="22"/>
          <w:szCs w:val="22"/>
        </w:rPr>
        <w:t>Koltiska</w:t>
      </w:r>
      <w:proofErr w:type="spellEnd"/>
      <w:r w:rsidR="005A010D">
        <w:rPr>
          <w:rFonts w:ascii="Arial" w:hAnsi="Arial" w:cs="Arial"/>
          <w:sz w:val="22"/>
          <w:szCs w:val="22"/>
        </w:rPr>
        <w:t xml:space="preserve"> Morrison </w:t>
      </w:r>
      <w:proofErr w:type="spellStart"/>
      <w:r w:rsidR="005A010D">
        <w:rPr>
          <w:rFonts w:ascii="Arial" w:hAnsi="Arial" w:cs="Arial"/>
          <w:sz w:val="22"/>
          <w:szCs w:val="22"/>
        </w:rPr>
        <w:t>Maierle</w:t>
      </w:r>
      <w:proofErr w:type="spellEnd"/>
      <w:r w:rsidR="005A010D">
        <w:rPr>
          <w:rFonts w:ascii="Arial" w:hAnsi="Arial" w:cs="Arial"/>
          <w:sz w:val="22"/>
          <w:szCs w:val="22"/>
        </w:rPr>
        <w:t xml:space="preserve"> and</w:t>
      </w:r>
      <w:r w:rsidR="000C6A98">
        <w:rPr>
          <w:rFonts w:ascii="Arial" w:hAnsi="Arial" w:cs="Arial"/>
          <w:sz w:val="22"/>
          <w:szCs w:val="22"/>
        </w:rPr>
        <w:t xml:space="preserve"> </w:t>
      </w:r>
      <w:r w:rsidR="004C43DE">
        <w:rPr>
          <w:rFonts w:ascii="Arial" w:hAnsi="Arial" w:cs="Arial"/>
          <w:sz w:val="22"/>
          <w:szCs w:val="22"/>
        </w:rPr>
        <w:t xml:space="preserve">Joe </w:t>
      </w:r>
      <w:proofErr w:type="spellStart"/>
      <w:r w:rsidR="004C43DE">
        <w:rPr>
          <w:rFonts w:ascii="Arial" w:hAnsi="Arial" w:cs="Arial"/>
          <w:sz w:val="22"/>
          <w:szCs w:val="22"/>
        </w:rPr>
        <w:t>Feiler</w:t>
      </w:r>
      <w:proofErr w:type="spellEnd"/>
      <w:r w:rsidR="004C43DE">
        <w:rPr>
          <w:rFonts w:ascii="Arial" w:hAnsi="Arial" w:cs="Arial"/>
          <w:sz w:val="22"/>
          <w:szCs w:val="22"/>
        </w:rPr>
        <w:t xml:space="preserve"> </w:t>
      </w:r>
      <w:r w:rsidR="00A617ED">
        <w:rPr>
          <w:rFonts w:ascii="Arial" w:hAnsi="Arial" w:cs="Arial"/>
          <w:sz w:val="22"/>
          <w:szCs w:val="22"/>
        </w:rPr>
        <w:t>Recreation Aviation</w:t>
      </w:r>
      <w:r w:rsidR="000C6A98">
        <w:rPr>
          <w:rFonts w:ascii="Arial" w:hAnsi="Arial" w:cs="Arial"/>
          <w:sz w:val="22"/>
          <w:szCs w:val="22"/>
        </w:rPr>
        <w:t xml:space="preserve"> </w:t>
      </w:r>
      <w:r w:rsidR="002E47FC">
        <w:rPr>
          <w:rFonts w:ascii="Arial" w:hAnsi="Arial" w:cs="Arial"/>
          <w:sz w:val="22"/>
          <w:szCs w:val="22"/>
        </w:rPr>
        <w:t xml:space="preserve">Foundation. </w:t>
      </w:r>
    </w:p>
    <w:p w14:paraId="5BE4176E" w14:textId="5863D12B" w:rsidR="00004DB6" w:rsidRPr="003D7A6F" w:rsidRDefault="00004DB6" w:rsidP="00004DB6">
      <w:pPr>
        <w:pStyle w:val="NoSpacing"/>
        <w:rPr>
          <w:rFonts w:ascii="Arial" w:hAnsi="Arial" w:cs="Arial"/>
          <w:sz w:val="22"/>
          <w:szCs w:val="22"/>
        </w:rPr>
      </w:pPr>
    </w:p>
    <w:p w14:paraId="1318D1D6" w14:textId="1E924477" w:rsidR="003D48B7" w:rsidRPr="003D7A6F" w:rsidRDefault="00BC04DB" w:rsidP="00004DB6">
      <w:pPr>
        <w:pStyle w:val="NoSpacing"/>
        <w:rPr>
          <w:rFonts w:ascii="Arial" w:hAnsi="Arial" w:cs="Arial"/>
          <w:i/>
          <w:sz w:val="22"/>
          <w:szCs w:val="22"/>
        </w:rPr>
      </w:pPr>
      <w:r>
        <w:rPr>
          <w:rFonts w:ascii="Arial" w:hAnsi="Arial" w:cs="Arial"/>
          <w:sz w:val="22"/>
          <w:szCs w:val="22"/>
        </w:rPr>
        <w:t>Martin</w:t>
      </w:r>
      <w:r w:rsidR="00E35E22" w:rsidRPr="003D7A6F">
        <w:rPr>
          <w:rFonts w:ascii="Arial" w:hAnsi="Arial" w:cs="Arial"/>
          <w:sz w:val="22"/>
          <w:szCs w:val="22"/>
        </w:rPr>
        <w:t xml:space="preserve"> moved, second</w:t>
      </w:r>
      <w:r w:rsidR="00004DB6" w:rsidRPr="003D7A6F">
        <w:rPr>
          <w:rFonts w:ascii="Arial" w:hAnsi="Arial" w:cs="Arial"/>
          <w:sz w:val="22"/>
          <w:szCs w:val="22"/>
        </w:rPr>
        <w:t xml:space="preserve"> by </w:t>
      </w:r>
      <w:r w:rsidR="005A010D">
        <w:rPr>
          <w:rFonts w:ascii="Arial" w:hAnsi="Arial" w:cs="Arial"/>
          <w:sz w:val="22"/>
          <w:szCs w:val="22"/>
        </w:rPr>
        <w:t>Culliton</w:t>
      </w:r>
      <w:r w:rsidR="00004DB6" w:rsidRPr="003D7A6F">
        <w:rPr>
          <w:rFonts w:ascii="Arial" w:hAnsi="Arial" w:cs="Arial"/>
          <w:sz w:val="22"/>
          <w:szCs w:val="22"/>
        </w:rPr>
        <w:t xml:space="preserve"> to approve the minutes of the </w:t>
      </w:r>
      <w:r w:rsidR="005A010D">
        <w:rPr>
          <w:rFonts w:ascii="Arial" w:hAnsi="Arial" w:cs="Arial"/>
          <w:sz w:val="22"/>
          <w:szCs w:val="22"/>
        </w:rPr>
        <w:t>April 19</w:t>
      </w:r>
      <w:r>
        <w:rPr>
          <w:rFonts w:ascii="Arial" w:hAnsi="Arial" w:cs="Arial"/>
          <w:sz w:val="22"/>
          <w:szCs w:val="22"/>
        </w:rPr>
        <w:t>, 2021</w:t>
      </w:r>
      <w:r w:rsidR="00004DB6" w:rsidRPr="003D7A6F">
        <w:rPr>
          <w:rFonts w:ascii="Arial" w:hAnsi="Arial" w:cs="Arial"/>
          <w:sz w:val="22"/>
          <w:szCs w:val="22"/>
        </w:rPr>
        <w:t xml:space="preserve"> meeting as presented. Motion carried</w:t>
      </w:r>
      <w:r w:rsidR="00004DB6" w:rsidRPr="003D7A6F">
        <w:rPr>
          <w:rFonts w:ascii="Arial" w:hAnsi="Arial" w:cs="Arial"/>
          <w:i/>
          <w:sz w:val="22"/>
          <w:szCs w:val="22"/>
        </w:rPr>
        <w:t>.</w:t>
      </w:r>
      <w:r w:rsidR="005A4BD8" w:rsidRPr="003D7A6F">
        <w:rPr>
          <w:rFonts w:ascii="Arial" w:hAnsi="Arial" w:cs="Arial"/>
          <w:i/>
          <w:sz w:val="22"/>
          <w:szCs w:val="22"/>
        </w:rPr>
        <w:t xml:space="preserve"> </w:t>
      </w:r>
    </w:p>
    <w:p w14:paraId="6897C296" w14:textId="77777777" w:rsidR="00A17D45" w:rsidRPr="003D7A6F" w:rsidRDefault="00A17D45" w:rsidP="00004DB6">
      <w:pPr>
        <w:pStyle w:val="NoSpacing"/>
        <w:rPr>
          <w:rFonts w:ascii="Arial" w:hAnsi="Arial" w:cs="Arial"/>
          <w:sz w:val="22"/>
          <w:szCs w:val="22"/>
        </w:rPr>
      </w:pPr>
    </w:p>
    <w:p w14:paraId="60DE2ED0" w14:textId="0859B175" w:rsidR="003D48B7" w:rsidRDefault="003D48B7" w:rsidP="00004DB6">
      <w:pPr>
        <w:pStyle w:val="NoSpacing"/>
        <w:rPr>
          <w:rFonts w:ascii="Arial" w:hAnsi="Arial" w:cs="Arial"/>
          <w:sz w:val="22"/>
          <w:szCs w:val="22"/>
        </w:rPr>
      </w:pPr>
      <w:r w:rsidRPr="003D7A6F">
        <w:rPr>
          <w:rFonts w:ascii="Arial" w:hAnsi="Arial" w:cs="Arial"/>
          <w:sz w:val="22"/>
          <w:szCs w:val="22"/>
        </w:rPr>
        <w:t>Bills were presented as follows:</w:t>
      </w:r>
    </w:p>
    <w:p w14:paraId="25A1518B" w14:textId="77777777" w:rsidR="00916AE8" w:rsidRDefault="00916AE8" w:rsidP="00004DB6">
      <w:pPr>
        <w:pStyle w:val="NoSpacing"/>
        <w:rPr>
          <w:rFonts w:ascii="Arial" w:hAnsi="Arial" w:cs="Arial"/>
          <w:sz w:val="22"/>
          <w:szCs w:val="22"/>
        </w:rPr>
      </w:pPr>
    </w:p>
    <w:p w14:paraId="092877E4" w14:textId="2920D24E" w:rsidR="00BC04DB" w:rsidRDefault="00916AE8" w:rsidP="00A617ED">
      <w:pPr>
        <w:pStyle w:val="NoSpacing"/>
        <w:numPr>
          <w:ilvl w:val="0"/>
          <w:numId w:val="24"/>
        </w:numPr>
        <w:rPr>
          <w:rFonts w:ascii="Arial" w:hAnsi="Arial" w:cs="Arial"/>
          <w:sz w:val="22"/>
          <w:szCs w:val="22"/>
        </w:rPr>
      </w:pPr>
      <w:r>
        <w:rPr>
          <w:rFonts w:ascii="Arial" w:hAnsi="Arial" w:cs="Arial"/>
          <w:sz w:val="22"/>
          <w:szCs w:val="22"/>
        </w:rPr>
        <w:t>Johnson County Aviation Mgt.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$2,600.00 </w:t>
      </w:r>
    </w:p>
    <w:p w14:paraId="3A3B5A61" w14:textId="53F44DDA" w:rsidR="005A010D" w:rsidRDefault="005A010D" w:rsidP="00A617ED">
      <w:pPr>
        <w:pStyle w:val="NoSpacing"/>
        <w:numPr>
          <w:ilvl w:val="0"/>
          <w:numId w:val="24"/>
        </w:numPr>
        <w:rPr>
          <w:rFonts w:ascii="Arial" w:hAnsi="Arial" w:cs="Arial"/>
          <w:sz w:val="22"/>
          <w:szCs w:val="22"/>
        </w:rPr>
      </w:pPr>
      <w:r>
        <w:rPr>
          <w:rFonts w:ascii="Arial" w:hAnsi="Arial" w:cs="Arial"/>
          <w:sz w:val="22"/>
          <w:szCs w:val="22"/>
        </w:rPr>
        <w:t xml:space="preserve">Aviation Planning Group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$950.00 </w:t>
      </w:r>
    </w:p>
    <w:p w14:paraId="7D0F6DCD" w14:textId="2C0C4D98" w:rsidR="005A010D" w:rsidRDefault="005A010D" w:rsidP="005A010D">
      <w:pPr>
        <w:pStyle w:val="NoSpacing"/>
        <w:ind w:left="720"/>
        <w:rPr>
          <w:rFonts w:ascii="Arial" w:hAnsi="Arial" w:cs="Arial"/>
          <w:sz w:val="22"/>
          <w:szCs w:val="22"/>
        </w:rPr>
      </w:pPr>
      <w:r>
        <w:rPr>
          <w:rFonts w:ascii="Arial" w:hAnsi="Arial" w:cs="Arial"/>
          <w:sz w:val="22"/>
          <w:szCs w:val="22"/>
        </w:rPr>
        <w:t>(</w:t>
      </w:r>
      <w:r w:rsidR="00C036D3">
        <w:rPr>
          <w:rFonts w:ascii="Arial" w:hAnsi="Arial" w:cs="Arial"/>
          <w:sz w:val="22"/>
          <w:szCs w:val="22"/>
        </w:rPr>
        <w:t>Cost</w:t>
      </w:r>
      <w:r>
        <w:rPr>
          <w:rFonts w:ascii="Arial" w:hAnsi="Arial" w:cs="Arial"/>
          <w:sz w:val="22"/>
          <w:szCs w:val="22"/>
        </w:rPr>
        <w:t xml:space="preserve"> for following up with DOWL/FAA </w:t>
      </w:r>
      <w:r w:rsidR="00C036D3">
        <w:rPr>
          <w:rFonts w:ascii="Arial" w:hAnsi="Arial" w:cs="Arial"/>
          <w:sz w:val="22"/>
          <w:szCs w:val="22"/>
        </w:rPr>
        <w:t>to get RFR’s completed and submitted)</w:t>
      </w:r>
    </w:p>
    <w:p w14:paraId="107EDF1E" w14:textId="78E4AB4F" w:rsidR="00C036D3" w:rsidRDefault="00C036D3" w:rsidP="00C036D3">
      <w:pPr>
        <w:pStyle w:val="NoSpacing"/>
        <w:numPr>
          <w:ilvl w:val="0"/>
          <w:numId w:val="24"/>
        </w:numPr>
        <w:rPr>
          <w:rFonts w:ascii="Arial" w:hAnsi="Arial" w:cs="Arial"/>
          <w:sz w:val="22"/>
          <w:szCs w:val="22"/>
        </w:rPr>
      </w:pPr>
      <w:r>
        <w:rPr>
          <w:rFonts w:ascii="Arial" w:hAnsi="Arial" w:cs="Arial"/>
          <w:sz w:val="22"/>
          <w:szCs w:val="22"/>
        </w:rPr>
        <w:t>Stanley Sanitation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$150.00</w:t>
      </w:r>
    </w:p>
    <w:p w14:paraId="40D4F61B" w14:textId="77777777" w:rsidR="00C036D3" w:rsidRDefault="00C036D3" w:rsidP="00C036D3">
      <w:pPr>
        <w:pStyle w:val="NoSpacing"/>
        <w:numPr>
          <w:ilvl w:val="0"/>
          <w:numId w:val="24"/>
        </w:numPr>
        <w:rPr>
          <w:rFonts w:ascii="Arial" w:hAnsi="Arial" w:cs="Arial"/>
          <w:sz w:val="22"/>
          <w:szCs w:val="22"/>
        </w:rPr>
      </w:pPr>
      <w:r>
        <w:rPr>
          <w:rFonts w:ascii="Arial" w:hAnsi="Arial" w:cs="Arial"/>
          <w:sz w:val="22"/>
          <w:szCs w:val="22"/>
        </w:rPr>
        <w:t xml:space="preserve">Johnson County Aviation – reimbursement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$475.00</w:t>
      </w:r>
    </w:p>
    <w:p w14:paraId="7A5FE943" w14:textId="1B7007B7" w:rsidR="00C036D3" w:rsidRDefault="00C036D3" w:rsidP="00C036D3">
      <w:pPr>
        <w:pStyle w:val="NoSpacing"/>
        <w:ind w:left="720"/>
        <w:rPr>
          <w:rFonts w:ascii="Arial" w:hAnsi="Arial" w:cs="Arial"/>
          <w:sz w:val="22"/>
          <w:szCs w:val="22"/>
        </w:rPr>
      </w:pPr>
      <w:r>
        <w:rPr>
          <w:rFonts w:ascii="Arial" w:hAnsi="Arial" w:cs="Arial"/>
          <w:sz w:val="22"/>
          <w:szCs w:val="22"/>
        </w:rPr>
        <w:t>(Imagine That – FAA required decals to place on SRE equipment)</w:t>
      </w:r>
    </w:p>
    <w:p w14:paraId="63601A7A" w14:textId="375E0668" w:rsidR="00C036D3" w:rsidRDefault="00C036D3" w:rsidP="00C036D3">
      <w:pPr>
        <w:pStyle w:val="NoSpacing"/>
        <w:numPr>
          <w:ilvl w:val="0"/>
          <w:numId w:val="24"/>
        </w:numPr>
        <w:rPr>
          <w:rFonts w:ascii="Arial" w:hAnsi="Arial" w:cs="Arial"/>
          <w:sz w:val="22"/>
          <w:szCs w:val="22"/>
        </w:rPr>
      </w:pPr>
      <w:r>
        <w:rPr>
          <w:rFonts w:ascii="Arial" w:hAnsi="Arial" w:cs="Arial"/>
          <w:sz w:val="22"/>
          <w:szCs w:val="22"/>
        </w:rPr>
        <w:t>Johnson County Aviation – reimbursement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$47.16</w:t>
      </w:r>
    </w:p>
    <w:p w14:paraId="16B84C91" w14:textId="5868EDDD" w:rsidR="00C036D3" w:rsidRPr="00A617ED" w:rsidRDefault="00C036D3" w:rsidP="00C036D3">
      <w:pPr>
        <w:pStyle w:val="NoSpacing"/>
        <w:ind w:left="720"/>
        <w:rPr>
          <w:rFonts w:ascii="Arial" w:hAnsi="Arial" w:cs="Arial"/>
          <w:sz w:val="22"/>
          <w:szCs w:val="22"/>
        </w:rPr>
      </w:pPr>
      <w:r>
        <w:rPr>
          <w:rFonts w:ascii="Arial" w:hAnsi="Arial" w:cs="Arial"/>
          <w:sz w:val="22"/>
          <w:szCs w:val="22"/>
        </w:rPr>
        <w:t>(pr</w:t>
      </w:r>
      <w:bookmarkStart w:id="0" w:name="_GoBack"/>
      <w:bookmarkEnd w:id="0"/>
      <w:r>
        <w:rPr>
          <w:rFonts w:ascii="Arial" w:hAnsi="Arial" w:cs="Arial"/>
          <w:sz w:val="22"/>
          <w:szCs w:val="22"/>
        </w:rPr>
        <w:t>inter paper for Avgas printer)</w:t>
      </w:r>
    </w:p>
    <w:p w14:paraId="18BD97E5" w14:textId="77777777" w:rsidR="0029238F" w:rsidRPr="00322C8F" w:rsidRDefault="0029238F" w:rsidP="0029238F">
      <w:pPr>
        <w:pStyle w:val="NoSpacing"/>
        <w:tabs>
          <w:tab w:val="decimal" w:pos="6480"/>
        </w:tabs>
        <w:ind w:left="1440"/>
        <w:rPr>
          <w:rFonts w:ascii="Arial" w:hAnsi="Arial" w:cs="Arial"/>
          <w:sz w:val="22"/>
          <w:szCs w:val="22"/>
        </w:rPr>
      </w:pPr>
    </w:p>
    <w:p w14:paraId="1AC2A66D" w14:textId="20C4ACA9" w:rsidR="009914FD" w:rsidRPr="003D7A6F" w:rsidRDefault="00C036D3" w:rsidP="00FD24DD">
      <w:pPr>
        <w:pStyle w:val="NoSpacing"/>
        <w:tabs>
          <w:tab w:val="decimal" w:pos="6930"/>
        </w:tabs>
        <w:rPr>
          <w:rFonts w:ascii="Arial" w:hAnsi="Arial" w:cs="Arial"/>
          <w:sz w:val="22"/>
          <w:szCs w:val="22"/>
        </w:rPr>
      </w:pPr>
      <w:r>
        <w:rPr>
          <w:rFonts w:ascii="Arial" w:hAnsi="Arial" w:cs="Arial"/>
          <w:sz w:val="22"/>
          <w:szCs w:val="22"/>
        </w:rPr>
        <w:t>Martin moved</w:t>
      </w:r>
      <w:r w:rsidR="00E35E22" w:rsidRPr="003D7A6F">
        <w:rPr>
          <w:rFonts w:ascii="Arial" w:hAnsi="Arial" w:cs="Arial"/>
          <w:sz w:val="22"/>
          <w:szCs w:val="22"/>
        </w:rPr>
        <w:t>, second</w:t>
      </w:r>
      <w:r w:rsidR="00D56F97" w:rsidRPr="003D7A6F">
        <w:rPr>
          <w:rFonts w:ascii="Arial" w:hAnsi="Arial" w:cs="Arial"/>
          <w:sz w:val="22"/>
          <w:szCs w:val="22"/>
        </w:rPr>
        <w:t xml:space="preserve"> by </w:t>
      </w:r>
      <w:r>
        <w:rPr>
          <w:rFonts w:ascii="Arial" w:hAnsi="Arial" w:cs="Arial"/>
          <w:sz w:val="22"/>
          <w:szCs w:val="22"/>
        </w:rPr>
        <w:t>Culliton</w:t>
      </w:r>
      <w:r w:rsidR="0029238F">
        <w:rPr>
          <w:rFonts w:ascii="Arial" w:hAnsi="Arial" w:cs="Arial"/>
          <w:sz w:val="22"/>
          <w:szCs w:val="22"/>
        </w:rPr>
        <w:t xml:space="preserve"> to pay invoices.</w:t>
      </w:r>
      <w:r w:rsidR="00E10F71" w:rsidRPr="003D7A6F">
        <w:rPr>
          <w:rFonts w:ascii="Arial" w:hAnsi="Arial" w:cs="Arial"/>
          <w:sz w:val="22"/>
          <w:szCs w:val="22"/>
        </w:rPr>
        <w:t xml:space="preserve"> Motion carried. </w:t>
      </w:r>
    </w:p>
    <w:p w14:paraId="1BF81385" w14:textId="17118400" w:rsidR="009914FD" w:rsidRPr="003D7A6F" w:rsidRDefault="009914FD" w:rsidP="009914FD">
      <w:pPr>
        <w:pStyle w:val="NoSpacing"/>
        <w:tabs>
          <w:tab w:val="decimal" w:pos="6480"/>
        </w:tabs>
        <w:rPr>
          <w:rFonts w:ascii="Arial" w:hAnsi="Arial" w:cs="Arial"/>
          <w:sz w:val="22"/>
          <w:szCs w:val="22"/>
        </w:rPr>
      </w:pPr>
    </w:p>
    <w:p w14:paraId="1345113D" w14:textId="77777777" w:rsidR="0041786E" w:rsidRPr="006A2A5A" w:rsidRDefault="009914FD" w:rsidP="0042324A">
      <w:pPr>
        <w:pStyle w:val="NoSpacing"/>
        <w:tabs>
          <w:tab w:val="decimal" w:pos="6480"/>
        </w:tabs>
        <w:rPr>
          <w:rFonts w:ascii="Arial" w:hAnsi="Arial" w:cs="Arial"/>
          <w:sz w:val="22"/>
          <w:szCs w:val="22"/>
          <w:u w:val="single"/>
        </w:rPr>
      </w:pPr>
      <w:r w:rsidRPr="006A2A5A">
        <w:rPr>
          <w:rFonts w:ascii="Arial" w:hAnsi="Arial" w:cs="Arial"/>
          <w:sz w:val="22"/>
          <w:szCs w:val="22"/>
          <w:u w:val="single"/>
        </w:rPr>
        <w:t>Old Business:</w:t>
      </w:r>
    </w:p>
    <w:p w14:paraId="4DC8452E" w14:textId="77777777" w:rsidR="00A617ED" w:rsidRDefault="00322C8F" w:rsidP="007E6D2A">
      <w:pPr>
        <w:pStyle w:val="NoSpacing"/>
        <w:numPr>
          <w:ilvl w:val="0"/>
          <w:numId w:val="24"/>
        </w:numPr>
        <w:tabs>
          <w:tab w:val="decimal" w:pos="6480"/>
        </w:tabs>
        <w:rPr>
          <w:rFonts w:ascii="Arial" w:hAnsi="Arial" w:cs="Arial"/>
          <w:sz w:val="22"/>
          <w:szCs w:val="22"/>
        </w:rPr>
      </w:pPr>
      <w:r>
        <w:rPr>
          <w:rFonts w:ascii="Arial" w:hAnsi="Arial" w:cs="Arial"/>
          <w:sz w:val="22"/>
          <w:szCs w:val="22"/>
        </w:rPr>
        <w:t xml:space="preserve">DOWL </w:t>
      </w:r>
    </w:p>
    <w:p w14:paraId="66EDFD8C" w14:textId="37368A34" w:rsidR="00FD24DD" w:rsidRDefault="00896976" w:rsidP="004D2C4D">
      <w:pPr>
        <w:pStyle w:val="NoSpacing"/>
        <w:numPr>
          <w:ilvl w:val="1"/>
          <w:numId w:val="24"/>
        </w:numPr>
        <w:tabs>
          <w:tab w:val="decimal" w:pos="6480"/>
        </w:tabs>
        <w:rPr>
          <w:rFonts w:ascii="Arial" w:hAnsi="Arial" w:cs="Arial"/>
          <w:sz w:val="22"/>
          <w:szCs w:val="22"/>
        </w:rPr>
      </w:pPr>
      <w:r>
        <w:rPr>
          <w:rFonts w:ascii="Arial" w:hAnsi="Arial" w:cs="Arial"/>
          <w:sz w:val="22"/>
          <w:szCs w:val="22"/>
        </w:rPr>
        <w:t>See attached copies</w:t>
      </w:r>
      <w:r w:rsidR="004D2C4D">
        <w:rPr>
          <w:rFonts w:ascii="Arial" w:hAnsi="Arial" w:cs="Arial"/>
          <w:sz w:val="22"/>
          <w:szCs w:val="22"/>
        </w:rPr>
        <w:t xml:space="preserve"> of the SRE, Seal Coat an</w:t>
      </w:r>
      <w:r w:rsidR="000F653A">
        <w:rPr>
          <w:rFonts w:ascii="Arial" w:hAnsi="Arial" w:cs="Arial"/>
          <w:sz w:val="22"/>
          <w:szCs w:val="22"/>
        </w:rPr>
        <w:t>d Slope Repair project invoices</w:t>
      </w:r>
      <w:r w:rsidR="004D2C4D">
        <w:rPr>
          <w:rFonts w:ascii="Arial" w:hAnsi="Arial" w:cs="Arial"/>
          <w:sz w:val="22"/>
          <w:szCs w:val="22"/>
        </w:rPr>
        <w:t xml:space="preserve"> and RFR</w:t>
      </w:r>
      <w:r>
        <w:rPr>
          <w:rFonts w:ascii="Arial" w:hAnsi="Arial" w:cs="Arial"/>
          <w:sz w:val="22"/>
          <w:szCs w:val="22"/>
        </w:rPr>
        <w:t xml:space="preserve"> </w:t>
      </w:r>
      <w:r w:rsidR="000F653A">
        <w:rPr>
          <w:rFonts w:ascii="Arial" w:hAnsi="Arial" w:cs="Arial"/>
          <w:sz w:val="22"/>
          <w:szCs w:val="22"/>
        </w:rPr>
        <w:t xml:space="preserve">summary </w:t>
      </w:r>
      <w:r>
        <w:rPr>
          <w:rFonts w:ascii="Arial" w:hAnsi="Arial" w:cs="Arial"/>
          <w:sz w:val="22"/>
          <w:szCs w:val="22"/>
        </w:rPr>
        <w:t>updates from Aviation Planning Group.</w:t>
      </w:r>
    </w:p>
    <w:p w14:paraId="5E160A8C" w14:textId="77777777" w:rsidR="004D2C4D" w:rsidRPr="004D2C4D" w:rsidRDefault="004D2C4D" w:rsidP="004D2C4D">
      <w:pPr>
        <w:pStyle w:val="NoSpacing"/>
        <w:tabs>
          <w:tab w:val="decimal" w:pos="6480"/>
        </w:tabs>
        <w:ind w:left="1440"/>
        <w:rPr>
          <w:rFonts w:ascii="Arial" w:hAnsi="Arial" w:cs="Arial"/>
          <w:sz w:val="22"/>
          <w:szCs w:val="22"/>
        </w:rPr>
      </w:pPr>
    </w:p>
    <w:p w14:paraId="40A6DED8" w14:textId="702AA79B" w:rsidR="00272A6B" w:rsidRPr="00896976" w:rsidRDefault="00896976" w:rsidP="00805A3E">
      <w:pPr>
        <w:pStyle w:val="NoSpacing"/>
        <w:numPr>
          <w:ilvl w:val="0"/>
          <w:numId w:val="27"/>
        </w:numPr>
        <w:tabs>
          <w:tab w:val="decimal" w:pos="6480"/>
        </w:tabs>
        <w:rPr>
          <w:rFonts w:ascii="Arial" w:hAnsi="Arial" w:cs="Arial"/>
          <w:sz w:val="22"/>
          <w:szCs w:val="22"/>
        </w:rPr>
      </w:pPr>
      <w:r>
        <w:rPr>
          <w:rFonts w:ascii="Arial" w:hAnsi="Arial" w:cs="Arial"/>
          <w:sz w:val="22"/>
          <w:szCs w:val="22"/>
        </w:rPr>
        <w:t>Av-Gas Card Reader</w:t>
      </w:r>
    </w:p>
    <w:p w14:paraId="1F637CBD" w14:textId="77777777" w:rsidR="00585EC4" w:rsidRDefault="00896976" w:rsidP="00585EC4">
      <w:pPr>
        <w:pStyle w:val="NoSpacing"/>
        <w:numPr>
          <w:ilvl w:val="1"/>
          <w:numId w:val="27"/>
        </w:numPr>
        <w:tabs>
          <w:tab w:val="decimal" w:pos="6480"/>
        </w:tabs>
        <w:rPr>
          <w:rFonts w:ascii="Arial" w:hAnsi="Arial" w:cs="Arial"/>
          <w:sz w:val="22"/>
          <w:szCs w:val="22"/>
        </w:rPr>
      </w:pPr>
      <w:r>
        <w:rPr>
          <w:rFonts w:ascii="Arial" w:hAnsi="Arial" w:cs="Arial"/>
          <w:sz w:val="22"/>
          <w:szCs w:val="22"/>
        </w:rPr>
        <w:t>Updated</w:t>
      </w:r>
      <w:r w:rsidR="00272A6B">
        <w:rPr>
          <w:rFonts w:ascii="Arial" w:hAnsi="Arial" w:cs="Arial"/>
          <w:sz w:val="22"/>
          <w:szCs w:val="22"/>
        </w:rPr>
        <w:t xml:space="preserve"> Card Reader status</w:t>
      </w:r>
    </w:p>
    <w:p w14:paraId="590D1FAC" w14:textId="41526AA0" w:rsidR="00585EC4" w:rsidRDefault="00585EC4" w:rsidP="00585EC4">
      <w:pPr>
        <w:pStyle w:val="NoSpacing"/>
        <w:numPr>
          <w:ilvl w:val="2"/>
          <w:numId w:val="27"/>
        </w:numPr>
        <w:tabs>
          <w:tab w:val="decimal" w:pos="6480"/>
        </w:tabs>
        <w:rPr>
          <w:rFonts w:ascii="Arial" w:hAnsi="Arial" w:cs="Arial"/>
          <w:sz w:val="22"/>
          <w:szCs w:val="22"/>
        </w:rPr>
      </w:pPr>
      <w:r>
        <w:rPr>
          <w:rFonts w:ascii="Arial" w:hAnsi="Arial" w:cs="Arial"/>
          <w:sz w:val="22"/>
          <w:szCs w:val="22"/>
        </w:rPr>
        <w:t xml:space="preserve">The updated </w:t>
      </w:r>
      <w:r w:rsidRPr="00585EC4">
        <w:rPr>
          <w:rFonts w:ascii="Arial" w:hAnsi="Arial" w:cs="Arial"/>
          <w:sz w:val="22"/>
          <w:szCs w:val="22"/>
        </w:rPr>
        <w:t>quote from</w:t>
      </w:r>
      <w:r>
        <w:rPr>
          <w:rFonts w:ascii="Arial" w:hAnsi="Arial" w:cs="Arial"/>
          <w:sz w:val="22"/>
          <w:szCs w:val="22"/>
        </w:rPr>
        <w:t xml:space="preserve"> Eaton for the </w:t>
      </w:r>
      <w:r w:rsidRPr="00585EC4">
        <w:rPr>
          <w:rFonts w:ascii="Arial" w:hAnsi="Arial" w:cs="Arial"/>
          <w:sz w:val="22"/>
          <w:szCs w:val="22"/>
        </w:rPr>
        <w:t>Fuelmaster</w:t>
      </w:r>
      <w:r>
        <w:rPr>
          <w:rFonts w:ascii="Arial" w:hAnsi="Arial" w:cs="Arial"/>
          <w:sz w:val="22"/>
          <w:szCs w:val="22"/>
        </w:rPr>
        <w:t xml:space="preserve"> system is $19,250. Bruce hasn’t received the final quote from QTpod. QTpod will give us $2500 trade-in for our current system, this shoul</w:t>
      </w:r>
      <w:r w:rsidR="000F653A">
        <w:rPr>
          <w:rFonts w:ascii="Arial" w:hAnsi="Arial" w:cs="Arial"/>
          <w:sz w:val="22"/>
          <w:szCs w:val="22"/>
        </w:rPr>
        <w:t>d net us a lower cost.</w:t>
      </w:r>
    </w:p>
    <w:p w14:paraId="11D14940" w14:textId="6FDB4B7C" w:rsidR="000F653A" w:rsidRDefault="000F653A" w:rsidP="000F653A">
      <w:pPr>
        <w:pStyle w:val="NoSpacing"/>
        <w:tabs>
          <w:tab w:val="decimal" w:pos="6480"/>
        </w:tabs>
        <w:ind w:left="2880"/>
        <w:rPr>
          <w:rFonts w:ascii="Arial" w:hAnsi="Arial" w:cs="Arial"/>
          <w:sz w:val="22"/>
          <w:szCs w:val="22"/>
        </w:rPr>
      </w:pPr>
      <w:r>
        <w:rPr>
          <w:rFonts w:ascii="Arial" w:hAnsi="Arial" w:cs="Arial"/>
          <w:sz w:val="22"/>
          <w:szCs w:val="22"/>
        </w:rPr>
        <w:t>(</w:t>
      </w:r>
      <w:r w:rsidRPr="000F653A">
        <w:rPr>
          <w:rFonts w:ascii="Arial" w:hAnsi="Arial" w:cs="Arial"/>
          <w:b/>
          <w:i/>
          <w:sz w:val="22"/>
          <w:szCs w:val="22"/>
        </w:rPr>
        <w:t>Note: Bruce did receive an updated installed quote after our meeting - $16,540.000</w:t>
      </w:r>
      <w:r>
        <w:rPr>
          <w:rFonts w:ascii="Arial" w:hAnsi="Arial" w:cs="Arial"/>
          <w:sz w:val="22"/>
          <w:szCs w:val="22"/>
        </w:rPr>
        <w:t>)</w:t>
      </w:r>
    </w:p>
    <w:p w14:paraId="23182DC7" w14:textId="7D1A5301" w:rsidR="00585EC4" w:rsidRPr="00585EC4" w:rsidRDefault="00585EC4" w:rsidP="00585EC4">
      <w:pPr>
        <w:pStyle w:val="NoSpacing"/>
        <w:numPr>
          <w:ilvl w:val="2"/>
          <w:numId w:val="27"/>
        </w:numPr>
        <w:tabs>
          <w:tab w:val="decimal" w:pos="6480"/>
        </w:tabs>
        <w:rPr>
          <w:rFonts w:ascii="Arial" w:hAnsi="Arial" w:cs="Arial"/>
          <w:sz w:val="22"/>
          <w:szCs w:val="22"/>
        </w:rPr>
      </w:pPr>
      <w:r>
        <w:rPr>
          <w:rFonts w:ascii="Arial" w:hAnsi="Arial" w:cs="Arial"/>
          <w:sz w:val="22"/>
          <w:szCs w:val="22"/>
        </w:rPr>
        <w:t xml:space="preserve">After much discussion the board agree we should converse with Chairman Fink to confirm the current budget has the funds to support this cost. </w:t>
      </w:r>
    </w:p>
    <w:p w14:paraId="26FBCDE4" w14:textId="2A07C019" w:rsidR="00272A6B" w:rsidRDefault="00272A6B" w:rsidP="00585EC4">
      <w:pPr>
        <w:pStyle w:val="NoSpacing"/>
        <w:tabs>
          <w:tab w:val="decimal" w:pos="6480"/>
        </w:tabs>
        <w:rPr>
          <w:rFonts w:ascii="Arial" w:hAnsi="Arial" w:cs="Arial"/>
          <w:sz w:val="22"/>
          <w:szCs w:val="22"/>
        </w:rPr>
      </w:pPr>
    </w:p>
    <w:p w14:paraId="0B5D00C6" w14:textId="1E27F09E" w:rsidR="00272A6B" w:rsidRDefault="00272A6B" w:rsidP="00272A6B">
      <w:pPr>
        <w:pStyle w:val="NoSpacing"/>
        <w:tabs>
          <w:tab w:val="decimal" w:pos="6480"/>
        </w:tabs>
        <w:ind w:left="720"/>
        <w:rPr>
          <w:rFonts w:ascii="Arial" w:hAnsi="Arial" w:cs="Arial"/>
          <w:sz w:val="22"/>
          <w:szCs w:val="22"/>
        </w:rPr>
      </w:pPr>
      <w:r>
        <w:rPr>
          <w:rFonts w:ascii="Arial" w:hAnsi="Arial" w:cs="Arial"/>
          <w:sz w:val="22"/>
          <w:szCs w:val="22"/>
        </w:rPr>
        <w:t xml:space="preserve">Martin moved, second by Culliton </w:t>
      </w:r>
      <w:r w:rsidR="00850726">
        <w:rPr>
          <w:rFonts w:ascii="Arial" w:hAnsi="Arial" w:cs="Arial"/>
          <w:sz w:val="22"/>
          <w:szCs w:val="22"/>
        </w:rPr>
        <w:t xml:space="preserve">to approve an email/voice vote (after the board receives a firm quote from QTpod and we confirm the funding status) on moving forward with the purchase and installation of this equipment. </w:t>
      </w:r>
      <w:r w:rsidR="00E9506B">
        <w:rPr>
          <w:rFonts w:ascii="Arial" w:hAnsi="Arial" w:cs="Arial"/>
          <w:sz w:val="22"/>
          <w:szCs w:val="22"/>
        </w:rPr>
        <w:t xml:space="preserve"> </w:t>
      </w:r>
      <w:r>
        <w:rPr>
          <w:rFonts w:ascii="Arial" w:hAnsi="Arial" w:cs="Arial"/>
          <w:sz w:val="22"/>
          <w:szCs w:val="22"/>
        </w:rPr>
        <w:t xml:space="preserve">Motion carried. </w:t>
      </w:r>
    </w:p>
    <w:p w14:paraId="6D465684" w14:textId="15BE05DC" w:rsidR="00272A6B" w:rsidRPr="00805A3E" w:rsidRDefault="00272A6B" w:rsidP="00272A6B">
      <w:pPr>
        <w:pStyle w:val="NoSpacing"/>
        <w:tabs>
          <w:tab w:val="decimal" w:pos="6480"/>
        </w:tabs>
        <w:ind w:left="720"/>
        <w:rPr>
          <w:rFonts w:ascii="Arial" w:hAnsi="Arial" w:cs="Arial"/>
          <w:sz w:val="22"/>
          <w:szCs w:val="22"/>
        </w:rPr>
      </w:pPr>
    </w:p>
    <w:p w14:paraId="53CC4CB5" w14:textId="2A79E682" w:rsidR="0071723A" w:rsidRDefault="00F54D8D" w:rsidP="003E1604">
      <w:pPr>
        <w:pStyle w:val="NoSpacing"/>
        <w:numPr>
          <w:ilvl w:val="0"/>
          <w:numId w:val="27"/>
        </w:numPr>
        <w:tabs>
          <w:tab w:val="decimal" w:pos="6480"/>
        </w:tabs>
        <w:rPr>
          <w:rFonts w:ascii="Arial" w:hAnsi="Arial" w:cs="Arial"/>
          <w:sz w:val="22"/>
          <w:szCs w:val="22"/>
        </w:rPr>
      </w:pPr>
      <w:r>
        <w:rPr>
          <w:rFonts w:ascii="Arial" w:hAnsi="Arial" w:cs="Arial"/>
          <w:sz w:val="22"/>
          <w:szCs w:val="22"/>
        </w:rPr>
        <w:t>Parking Lot Plans</w:t>
      </w:r>
    </w:p>
    <w:p w14:paraId="0A0CDCA9" w14:textId="4746720A" w:rsidR="00F54D8D" w:rsidRDefault="00F54D8D" w:rsidP="00F54D8D">
      <w:pPr>
        <w:pStyle w:val="NoSpacing"/>
        <w:numPr>
          <w:ilvl w:val="1"/>
          <w:numId w:val="27"/>
        </w:numPr>
        <w:tabs>
          <w:tab w:val="decimal" w:pos="6480"/>
        </w:tabs>
        <w:rPr>
          <w:rFonts w:ascii="Arial" w:hAnsi="Arial" w:cs="Arial"/>
          <w:sz w:val="22"/>
          <w:szCs w:val="22"/>
        </w:rPr>
      </w:pPr>
      <w:r>
        <w:rPr>
          <w:rFonts w:ascii="Arial" w:hAnsi="Arial" w:cs="Arial"/>
          <w:sz w:val="22"/>
          <w:szCs w:val="22"/>
        </w:rPr>
        <w:t xml:space="preserve">On hold until consultant is selected. </w:t>
      </w:r>
    </w:p>
    <w:p w14:paraId="5DF8AF60" w14:textId="7042AD0B" w:rsidR="003E1604" w:rsidRDefault="00F54D8D" w:rsidP="003E1604">
      <w:pPr>
        <w:pStyle w:val="NoSpacing"/>
        <w:tabs>
          <w:tab w:val="decimal" w:pos="6480"/>
        </w:tabs>
        <w:ind w:left="1440"/>
        <w:rPr>
          <w:rFonts w:ascii="Arial" w:hAnsi="Arial" w:cs="Arial"/>
          <w:sz w:val="22"/>
          <w:szCs w:val="22"/>
        </w:rPr>
      </w:pPr>
      <w:r>
        <w:rPr>
          <w:rFonts w:ascii="Arial" w:hAnsi="Arial" w:cs="Arial"/>
          <w:sz w:val="22"/>
          <w:szCs w:val="22"/>
        </w:rPr>
        <w:tab/>
      </w:r>
    </w:p>
    <w:p w14:paraId="6AA25DEF" w14:textId="77777777" w:rsidR="00D30DE9" w:rsidRDefault="00D30DE9" w:rsidP="00D30DE9">
      <w:pPr>
        <w:pStyle w:val="NoSpacing"/>
        <w:tabs>
          <w:tab w:val="decimal" w:pos="6480"/>
        </w:tabs>
        <w:rPr>
          <w:rFonts w:ascii="Arial" w:hAnsi="Arial" w:cs="Arial"/>
          <w:sz w:val="22"/>
          <w:szCs w:val="22"/>
        </w:rPr>
      </w:pPr>
    </w:p>
    <w:p w14:paraId="3C50EFC3" w14:textId="1531134F" w:rsidR="00536083" w:rsidRDefault="00536083" w:rsidP="00536083">
      <w:pPr>
        <w:pStyle w:val="NoSpacing"/>
        <w:rPr>
          <w:rFonts w:ascii="Arial" w:hAnsi="Arial" w:cs="Arial"/>
          <w:sz w:val="22"/>
          <w:szCs w:val="22"/>
          <w:u w:val="single"/>
        </w:rPr>
      </w:pPr>
      <w:r>
        <w:rPr>
          <w:rFonts w:ascii="Arial" w:hAnsi="Arial" w:cs="Arial"/>
          <w:sz w:val="22"/>
          <w:szCs w:val="22"/>
          <w:u w:val="single"/>
        </w:rPr>
        <w:t>New Business</w:t>
      </w:r>
    </w:p>
    <w:p w14:paraId="024D17BC" w14:textId="06A77B79" w:rsidR="00F54D8D" w:rsidRPr="00F54D8D" w:rsidRDefault="00F54D8D" w:rsidP="00F54D8D">
      <w:pPr>
        <w:pStyle w:val="NoSpacing"/>
        <w:numPr>
          <w:ilvl w:val="0"/>
          <w:numId w:val="27"/>
        </w:numPr>
        <w:rPr>
          <w:rFonts w:ascii="Arial" w:hAnsi="Arial" w:cs="Arial"/>
          <w:sz w:val="22"/>
          <w:szCs w:val="22"/>
          <w:u w:val="single"/>
        </w:rPr>
      </w:pPr>
      <w:r>
        <w:rPr>
          <w:rFonts w:ascii="Arial" w:hAnsi="Arial" w:cs="Arial"/>
          <w:sz w:val="22"/>
          <w:szCs w:val="22"/>
        </w:rPr>
        <w:t xml:space="preserve">Joe </w:t>
      </w:r>
      <w:proofErr w:type="spellStart"/>
      <w:r>
        <w:rPr>
          <w:rFonts w:ascii="Arial" w:hAnsi="Arial" w:cs="Arial"/>
          <w:sz w:val="22"/>
          <w:szCs w:val="22"/>
        </w:rPr>
        <w:t>Feiler</w:t>
      </w:r>
      <w:proofErr w:type="spellEnd"/>
      <w:r>
        <w:rPr>
          <w:rFonts w:ascii="Arial" w:hAnsi="Arial" w:cs="Arial"/>
          <w:sz w:val="22"/>
          <w:szCs w:val="22"/>
        </w:rPr>
        <w:t xml:space="preserve"> Recreation Aviation Foundation</w:t>
      </w:r>
    </w:p>
    <w:p w14:paraId="1B041507" w14:textId="0B9004B0" w:rsidR="00F54D8D" w:rsidRPr="00F54D8D" w:rsidRDefault="00F54D8D" w:rsidP="00F54D8D">
      <w:pPr>
        <w:pStyle w:val="NoSpacing"/>
        <w:numPr>
          <w:ilvl w:val="1"/>
          <w:numId w:val="27"/>
        </w:numPr>
        <w:rPr>
          <w:rFonts w:ascii="Arial" w:hAnsi="Arial" w:cs="Arial"/>
          <w:sz w:val="22"/>
          <w:szCs w:val="22"/>
          <w:u w:val="single"/>
        </w:rPr>
      </w:pPr>
      <w:r>
        <w:rPr>
          <w:rFonts w:ascii="Arial" w:hAnsi="Arial" w:cs="Arial"/>
          <w:sz w:val="22"/>
          <w:szCs w:val="22"/>
        </w:rPr>
        <w:t xml:space="preserve">Joe returned to share additional information with the board on what a </w:t>
      </w:r>
      <w:r w:rsidR="00345CB8">
        <w:rPr>
          <w:rFonts w:ascii="Arial" w:hAnsi="Arial" w:cs="Arial"/>
          <w:sz w:val="22"/>
          <w:szCs w:val="22"/>
        </w:rPr>
        <w:t>“</w:t>
      </w:r>
      <w:r>
        <w:rPr>
          <w:rFonts w:ascii="Arial" w:hAnsi="Arial" w:cs="Arial"/>
          <w:sz w:val="22"/>
          <w:szCs w:val="22"/>
        </w:rPr>
        <w:t>phase 1</w:t>
      </w:r>
      <w:r w:rsidR="00345CB8">
        <w:rPr>
          <w:rFonts w:ascii="Arial" w:hAnsi="Arial" w:cs="Arial"/>
          <w:sz w:val="22"/>
          <w:szCs w:val="22"/>
        </w:rPr>
        <w:t>”</w:t>
      </w:r>
      <w:r>
        <w:rPr>
          <w:rFonts w:ascii="Arial" w:hAnsi="Arial" w:cs="Arial"/>
          <w:sz w:val="22"/>
          <w:szCs w:val="22"/>
        </w:rPr>
        <w:t xml:space="preserve"> approach would consist of if we </w:t>
      </w:r>
      <w:r w:rsidR="00345CB8">
        <w:rPr>
          <w:rFonts w:ascii="Arial" w:hAnsi="Arial" w:cs="Arial"/>
          <w:sz w:val="22"/>
          <w:szCs w:val="22"/>
        </w:rPr>
        <w:t xml:space="preserve">chose </w:t>
      </w:r>
      <w:r>
        <w:rPr>
          <w:rFonts w:ascii="Arial" w:hAnsi="Arial" w:cs="Arial"/>
          <w:sz w:val="22"/>
          <w:szCs w:val="22"/>
        </w:rPr>
        <w:t xml:space="preserve">moved forward. </w:t>
      </w:r>
    </w:p>
    <w:p w14:paraId="3CA700D5" w14:textId="1C335962" w:rsidR="00536083" w:rsidRPr="00345CB8" w:rsidRDefault="00345CB8" w:rsidP="00FD24DD">
      <w:pPr>
        <w:pStyle w:val="NoSpacing"/>
        <w:numPr>
          <w:ilvl w:val="1"/>
          <w:numId w:val="27"/>
        </w:numPr>
        <w:rPr>
          <w:rFonts w:ascii="Arial" w:hAnsi="Arial" w:cs="Arial"/>
          <w:sz w:val="22"/>
          <w:szCs w:val="22"/>
          <w:u w:val="single"/>
        </w:rPr>
      </w:pPr>
      <w:r>
        <w:rPr>
          <w:rFonts w:ascii="Arial" w:hAnsi="Arial" w:cs="Arial"/>
          <w:sz w:val="22"/>
          <w:szCs w:val="22"/>
        </w:rPr>
        <w:t xml:space="preserve">The Aviation Planning Group was still in attendance at our meeting and they shared we might have an issue with the FAA as we are classified as “section 4F” (which allows us to qualify for FAA funding). If we create this “fly-in camping” environment it could change our status. They </w:t>
      </w:r>
      <w:r>
        <w:rPr>
          <w:rFonts w:ascii="Arial" w:hAnsi="Arial" w:cs="Arial"/>
          <w:sz w:val="22"/>
          <w:szCs w:val="22"/>
        </w:rPr>
        <w:lastRenderedPageBreak/>
        <w:t>agreed to follow up on this. Additionally they suggested RAF also do some additional investigation to determine how other airports were successful in working with the FAA.</w:t>
      </w:r>
    </w:p>
    <w:p w14:paraId="6747B53E" w14:textId="77777777" w:rsidR="004B23DC" w:rsidRDefault="004B23DC" w:rsidP="00FD24DD">
      <w:pPr>
        <w:pStyle w:val="NoSpacing"/>
        <w:rPr>
          <w:rFonts w:ascii="Arial" w:hAnsi="Arial" w:cs="Arial"/>
          <w:sz w:val="22"/>
          <w:szCs w:val="22"/>
        </w:rPr>
      </w:pPr>
    </w:p>
    <w:p w14:paraId="4500F95E" w14:textId="77777777" w:rsidR="004B23DC" w:rsidRPr="00536083" w:rsidRDefault="004B23DC" w:rsidP="004B23DC">
      <w:pPr>
        <w:pStyle w:val="NoSpacing"/>
        <w:ind w:left="720"/>
        <w:rPr>
          <w:rFonts w:ascii="Arial" w:hAnsi="Arial" w:cs="Arial"/>
          <w:sz w:val="22"/>
          <w:szCs w:val="22"/>
          <w:u w:val="single"/>
        </w:rPr>
      </w:pPr>
    </w:p>
    <w:p w14:paraId="02CD6D62" w14:textId="77777777" w:rsidR="0071723A" w:rsidRPr="003D7A6F" w:rsidRDefault="0071723A" w:rsidP="00721F24">
      <w:pPr>
        <w:pStyle w:val="NoSpacing"/>
        <w:rPr>
          <w:rFonts w:ascii="Arial" w:hAnsi="Arial" w:cs="Arial"/>
          <w:sz w:val="22"/>
          <w:szCs w:val="22"/>
        </w:rPr>
      </w:pPr>
    </w:p>
    <w:p w14:paraId="4431896F" w14:textId="77777777" w:rsidR="001463AF" w:rsidRDefault="00642F3C" w:rsidP="001463AF">
      <w:pPr>
        <w:pStyle w:val="NoSpacing"/>
        <w:rPr>
          <w:rFonts w:ascii="Arial" w:hAnsi="Arial" w:cs="Arial"/>
          <w:sz w:val="22"/>
          <w:szCs w:val="22"/>
          <w:u w:val="single"/>
        </w:rPr>
      </w:pPr>
      <w:r w:rsidRPr="00C62D5C">
        <w:rPr>
          <w:rFonts w:ascii="Arial" w:hAnsi="Arial" w:cs="Arial"/>
          <w:sz w:val="22"/>
          <w:szCs w:val="22"/>
          <w:u w:val="single"/>
        </w:rPr>
        <w:t>Airport Report:</w:t>
      </w:r>
    </w:p>
    <w:p w14:paraId="0AC9E775" w14:textId="006D7014" w:rsidR="004D2C4D" w:rsidRPr="004D2C4D" w:rsidRDefault="00345CB8" w:rsidP="004D2C4D">
      <w:pPr>
        <w:pStyle w:val="NoSpacing"/>
        <w:numPr>
          <w:ilvl w:val="0"/>
          <w:numId w:val="27"/>
        </w:numPr>
        <w:rPr>
          <w:rFonts w:ascii="Arial" w:hAnsi="Arial" w:cs="Arial"/>
          <w:sz w:val="22"/>
          <w:szCs w:val="22"/>
          <w:u w:val="single"/>
        </w:rPr>
      </w:pPr>
      <w:r>
        <w:rPr>
          <w:rFonts w:ascii="Arial" w:hAnsi="Arial" w:cs="Arial"/>
          <w:sz w:val="22"/>
          <w:szCs w:val="22"/>
        </w:rPr>
        <w:t>Manager McWhorter sa</w:t>
      </w:r>
      <w:r w:rsidR="004D2C4D">
        <w:rPr>
          <w:rFonts w:ascii="Arial" w:hAnsi="Arial" w:cs="Arial"/>
          <w:sz w:val="22"/>
          <w:szCs w:val="22"/>
        </w:rPr>
        <w:t xml:space="preserve">id he needs to order 50-100 additional “gate cards”. </w:t>
      </w:r>
    </w:p>
    <w:p w14:paraId="2923BAF7" w14:textId="77777777" w:rsidR="001463AF" w:rsidRDefault="001463AF" w:rsidP="001463AF">
      <w:pPr>
        <w:pStyle w:val="NoSpacing"/>
        <w:rPr>
          <w:rFonts w:ascii="Arial" w:hAnsi="Arial" w:cs="Arial"/>
          <w:sz w:val="22"/>
          <w:szCs w:val="22"/>
          <w:u w:val="single"/>
        </w:rPr>
      </w:pPr>
    </w:p>
    <w:p w14:paraId="401D98DF" w14:textId="78F8C7A9" w:rsidR="00721F24" w:rsidRPr="001463AF" w:rsidRDefault="00721F24" w:rsidP="001463AF">
      <w:pPr>
        <w:pStyle w:val="NoSpacing"/>
        <w:rPr>
          <w:rFonts w:ascii="Arial" w:hAnsi="Arial" w:cs="Arial"/>
          <w:sz w:val="22"/>
          <w:szCs w:val="22"/>
          <w:u w:val="single"/>
        </w:rPr>
      </w:pPr>
    </w:p>
    <w:p w14:paraId="0FA41B08" w14:textId="3918CBFD" w:rsidR="00642F3C" w:rsidRPr="00C62D5C" w:rsidRDefault="00642F3C" w:rsidP="00642F3C">
      <w:pPr>
        <w:pStyle w:val="NoSpacing"/>
        <w:rPr>
          <w:rFonts w:ascii="Arial" w:hAnsi="Arial" w:cs="Arial"/>
          <w:sz w:val="22"/>
          <w:szCs w:val="22"/>
          <w:u w:val="single"/>
        </w:rPr>
      </w:pPr>
      <w:r w:rsidRPr="00C62D5C">
        <w:rPr>
          <w:rFonts w:ascii="Arial" w:hAnsi="Arial" w:cs="Arial"/>
          <w:sz w:val="22"/>
          <w:szCs w:val="22"/>
          <w:u w:val="single"/>
        </w:rPr>
        <w:t>Operations:</w:t>
      </w:r>
    </w:p>
    <w:p w14:paraId="075688AC" w14:textId="7602A366" w:rsidR="00642F3C" w:rsidRPr="003D7A6F" w:rsidRDefault="004D2C4D" w:rsidP="00642F3C">
      <w:pPr>
        <w:pStyle w:val="NoSpacing"/>
        <w:numPr>
          <w:ilvl w:val="0"/>
          <w:numId w:val="11"/>
        </w:numPr>
        <w:rPr>
          <w:rFonts w:ascii="Arial" w:hAnsi="Arial" w:cs="Arial"/>
          <w:sz w:val="22"/>
          <w:szCs w:val="22"/>
        </w:rPr>
      </w:pPr>
      <w:r>
        <w:rPr>
          <w:rFonts w:ascii="Arial" w:hAnsi="Arial" w:cs="Arial"/>
          <w:sz w:val="22"/>
          <w:szCs w:val="22"/>
        </w:rPr>
        <w:t>Rotary - 24</w:t>
      </w:r>
    </w:p>
    <w:p w14:paraId="3032C39A" w14:textId="5FD6E085" w:rsidR="00642F3C" w:rsidRPr="003D7A6F" w:rsidRDefault="004D2C4D" w:rsidP="00642F3C">
      <w:pPr>
        <w:pStyle w:val="NoSpacing"/>
        <w:numPr>
          <w:ilvl w:val="0"/>
          <w:numId w:val="11"/>
        </w:numPr>
        <w:rPr>
          <w:rFonts w:ascii="Arial" w:hAnsi="Arial" w:cs="Arial"/>
          <w:sz w:val="22"/>
          <w:szCs w:val="22"/>
        </w:rPr>
      </w:pPr>
      <w:r>
        <w:rPr>
          <w:rFonts w:ascii="Arial" w:hAnsi="Arial" w:cs="Arial"/>
          <w:sz w:val="22"/>
          <w:szCs w:val="22"/>
        </w:rPr>
        <w:t>Fixed Wing - 150</w:t>
      </w:r>
    </w:p>
    <w:p w14:paraId="20124623" w14:textId="59EED39A" w:rsidR="00642F3C" w:rsidRPr="003D7A6F" w:rsidRDefault="004D2C4D" w:rsidP="00642F3C">
      <w:pPr>
        <w:pStyle w:val="NoSpacing"/>
        <w:numPr>
          <w:ilvl w:val="0"/>
          <w:numId w:val="11"/>
        </w:numPr>
        <w:rPr>
          <w:rFonts w:ascii="Arial" w:hAnsi="Arial" w:cs="Arial"/>
          <w:sz w:val="22"/>
          <w:szCs w:val="22"/>
        </w:rPr>
      </w:pPr>
      <w:r>
        <w:rPr>
          <w:rFonts w:ascii="Arial" w:hAnsi="Arial" w:cs="Arial"/>
          <w:sz w:val="22"/>
          <w:szCs w:val="22"/>
        </w:rPr>
        <w:t>Jets - 12</w:t>
      </w:r>
      <w:r w:rsidR="00C24333">
        <w:rPr>
          <w:rFonts w:ascii="Arial" w:hAnsi="Arial" w:cs="Arial"/>
          <w:sz w:val="22"/>
          <w:szCs w:val="22"/>
        </w:rPr>
        <w:tab/>
      </w:r>
    </w:p>
    <w:p w14:paraId="2AF4BA99" w14:textId="2162468C" w:rsidR="00642F3C" w:rsidRPr="003D7A6F" w:rsidRDefault="00642F3C" w:rsidP="00642F3C">
      <w:pPr>
        <w:pStyle w:val="NoSpacing"/>
        <w:ind w:left="360"/>
        <w:rPr>
          <w:rFonts w:ascii="Arial" w:hAnsi="Arial" w:cs="Arial"/>
          <w:sz w:val="22"/>
          <w:szCs w:val="22"/>
        </w:rPr>
      </w:pPr>
      <w:r w:rsidRPr="003D7A6F">
        <w:rPr>
          <w:rFonts w:ascii="Arial" w:hAnsi="Arial" w:cs="Arial"/>
          <w:sz w:val="22"/>
          <w:szCs w:val="22"/>
        </w:rPr>
        <w:t>Fuel Sales (gallons)</w:t>
      </w:r>
    </w:p>
    <w:p w14:paraId="52392088" w14:textId="2B11EDC4" w:rsidR="00642F3C" w:rsidRPr="003D7A6F" w:rsidRDefault="004D2C4D" w:rsidP="00642F3C">
      <w:pPr>
        <w:pStyle w:val="NoSpacing"/>
        <w:numPr>
          <w:ilvl w:val="0"/>
          <w:numId w:val="12"/>
        </w:numPr>
        <w:rPr>
          <w:rFonts w:ascii="Arial" w:hAnsi="Arial" w:cs="Arial"/>
          <w:sz w:val="22"/>
          <w:szCs w:val="22"/>
        </w:rPr>
      </w:pPr>
      <w:r>
        <w:rPr>
          <w:rFonts w:ascii="Arial" w:hAnsi="Arial" w:cs="Arial"/>
          <w:sz w:val="22"/>
          <w:szCs w:val="22"/>
        </w:rPr>
        <w:t>Self-Serve – 1,587</w:t>
      </w:r>
      <w:r w:rsidR="00C24333">
        <w:rPr>
          <w:rFonts w:ascii="Arial" w:hAnsi="Arial" w:cs="Arial"/>
          <w:sz w:val="22"/>
          <w:szCs w:val="22"/>
        </w:rPr>
        <w:tab/>
      </w:r>
    </w:p>
    <w:p w14:paraId="4345A6D5" w14:textId="1BEA7890" w:rsidR="00642F3C" w:rsidRPr="003D7A6F" w:rsidRDefault="00642F3C" w:rsidP="00642F3C">
      <w:pPr>
        <w:pStyle w:val="NoSpacing"/>
        <w:numPr>
          <w:ilvl w:val="0"/>
          <w:numId w:val="12"/>
        </w:numPr>
        <w:rPr>
          <w:rFonts w:ascii="Arial" w:hAnsi="Arial" w:cs="Arial"/>
          <w:sz w:val="22"/>
          <w:szCs w:val="22"/>
        </w:rPr>
      </w:pPr>
      <w:r w:rsidRPr="003D7A6F">
        <w:rPr>
          <w:rFonts w:ascii="Arial" w:hAnsi="Arial" w:cs="Arial"/>
          <w:sz w:val="22"/>
          <w:szCs w:val="22"/>
        </w:rPr>
        <w:t>SST Transactions</w:t>
      </w:r>
      <w:r w:rsidRPr="003D7A6F">
        <w:rPr>
          <w:rFonts w:ascii="Arial" w:hAnsi="Arial" w:cs="Arial"/>
          <w:sz w:val="22"/>
          <w:szCs w:val="22"/>
        </w:rPr>
        <w:tab/>
      </w:r>
      <w:r w:rsidR="004D2C4D">
        <w:rPr>
          <w:rFonts w:ascii="Arial" w:hAnsi="Arial" w:cs="Arial"/>
          <w:sz w:val="22"/>
          <w:szCs w:val="22"/>
        </w:rPr>
        <w:t>- 47</w:t>
      </w:r>
    </w:p>
    <w:p w14:paraId="0C4F22B2" w14:textId="1ADBF9EE" w:rsidR="00642F3C" w:rsidRPr="003D7A6F" w:rsidRDefault="00642F3C" w:rsidP="00642F3C">
      <w:pPr>
        <w:pStyle w:val="NoSpacing"/>
        <w:numPr>
          <w:ilvl w:val="0"/>
          <w:numId w:val="12"/>
        </w:numPr>
        <w:rPr>
          <w:rFonts w:ascii="Arial" w:hAnsi="Arial" w:cs="Arial"/>
          <w:sz w:val="22"/>
          <w:szCs w:val="22"/>
        </w:rPr>
      </w:pPr>
      <w:r w:rsidRPr="003D7A6F">
        <w:rPr>
          <w:rFonts w:ascii="Arial" w:hAnsi="Arial" w:cs="Arial"/>
          <w:sz w:val="22"/>
          <w:szCs w:val="22"/>
        </w:rPr>
        <w:t>Jet A</w:t>
      </w:r>
      <w:r w:rsidR="004D2C4D">
        <w:rPr>
          <w:rFonts w:ascii="Arial" w:hAnsi="Arial" w:cs="Arial"/>
          <w:sz w:val="22"/>
          <w:szCs w:val="22"/>
        </w:rPr>
        <w:t xml:space="preserve">  - 1,633</w:t>
      </w:r>
      <w:r w:rsidRPr="003D7A6F">
        <w:rPr>
          <w:rFonts w:ascii="Arial" w:hAnsi="Arial" w:cs="Arial"/>
          <w:sz w:val="22"/>
          <w:szCs w:val="22"/>
        </w:rPr>
        <w:tab/>
      </w:r>
      <w:r w:rsidRPr="003D7A6F">
        <w:rPr>
          <w:rFonts w:ascii="Arial" w:hAnsi="Arial" w:cs="Arial"/>
          <w:sz w:val="22"/>
          <w:szCs w:val="22"/>
        </w:rPr>
        <w:tab/>
        <w:t xml:space="preserve">   </w:t>
      </w:r>
    </w:p>
    <w:p w14:paraId="1FA4C591" w14:textId="77777777" w:rsidR="00642F3C" w:rsidRPr="003D7A6F" w:rsidRDefault="00642F3C" w:rsidP="00642F3C">
      <w:pPr>
        <w:pStyle w:val="NoSpacing"/>
        <w:rPr>
          <w:rFonts w:ascii="Arial" w:hAnsi="Arial" w:cs="Arial"/>
          <w:sz w:val="22"/>
          <w:szCs w:val="22"/>
        </w:rPr>
      </w:pPr>
    </w:p>
    <w:p w14:paraId="4AA3B6C8" w14:textId="19E8BDEC" w:rsidR="00642F3C" w:rsidRPr="003D7A6F" w:rsidRDefault="00642F3C" w:rsidP="00642F3C">
      <w:pPr>
        <w:pStyle w:val="NoSpacing"/>
        <w:rPr>
          <w:rFonts w:ascii="Arial" w:hAnsi="Arial" w:cs="Arial"/>
          <w:sz w:val="22"/>
          <w:szCs w:val="22"/>
        </w:rPr>
      </w:pPr>
      <w:r w:rsidRPr="003D7A6F">
        <w:rPr>
          <w:rFonts w:ascii="Arial" w:hAnsi="Arial" w:cs="Arial"/>
          <w:sz w:val="22"/>
          <w:szCs w:val="22"/>
        </w:rPr>
        <w:t xml:space="preserve">With no further business to come before the </w:t>
      </w:r>
      <w:r w:rsidR="00436142">
        <w:rPr>
          <w:rFonts w:ascii="Arial" w:hAnsi="Arial" w:cs="Arial"/>
          <w:sz w:val="22"/>
          <w:szCs w:val="22"/>
        </w:rPr>
        <w:t xml:space="preserve">board a motion was made by </w:t>
      </w:r>
      <w:r w:rsidR="00F12C3B">
        <w:rPr>
          <w:rFonts w:ascii="Arial" w:hAnsi="Arial" w:cs="Arial"/>
          <w:sz w:val="22"/>
          <w:szCs w:val="22"/>
        </w:rPr>
        <w:t>Culliton</w:t>
      </w:r>
      <w:r w:rsidR="00A54A50">
        <w:rPr>
          <w:rFonts w:ascii="Arial" w:hAnsi="Arial" w:cs="Arial"/>
          <w:sz w:val="22"/>
          <w:szCs w:val="22"/>
        </w:rPr>
        <w:t>, second</w:t>
      </w:r>
      <w:r w:rsidRPr="003D7A6F">
        <w:rPr>
          <w:rFonts w:ascii="Arial" w:hAnsi="Arial" w:cs="Arial"/>
          <w:sz w:val="22"/>
          <w:szCs w:val="22"/>
        </w:rPr>
        <w:t xml:space="preserve"> by </w:t>
      </w:r>
      <w:r w:rsidR="001463AF">
        <w:rPr>
          <w:rFonts w:ascii="Arial" w:hAnsi="Arial" w:cs="Arial"/>
          <w:sz w:val="22"/>
          <w:szCs w:val="22"/>
        </w:rPr>
        <w:t>Martin</w:t>
      </w:r>
      <w:r w:rsidRPr="003D7A6F">
        <w:rPr>
          <w:rFonts w:ascii="Arial" w:hAnsi="Arial" w:cs="Arial"/>
          <w:sz w:val="22"/>
          <w:szCs w:val="22"/>
        </w:rPr>
        <w:t xml:space="preserve"> to adjourn the meeting. Motion carrie</w:t>
      </w:r>
      <w:r w:rsidR="00E10F71" w:rsidRPr="003D7A6F">
        <w:rPr>
          <w:rFonts w:ascii="Arial" w:hAnsi="Arial" w:cs="Arial"/>
          <w:sz w:val="22"/>
          <w:szCs w:val="22"/>
        </w:rPr>
        <w:t>d</w:t>
      </w:r>
      <w:r w:rsidR="001F266D">
        <w:rPr>
          <w:rFonts w:ascii="Arial" w:hAnsi="Arial" w:cs="Arial"/>
          <w:sz w:val="22"/>
          <w:szCs w:val="22"/>
        </w:rPr>
        <w:t xml:space="preserve">. Meeting was adjourned at </w:t>
      </w:r>
      <w:r w:rsidR="004D2C4D">
        <w:rPr>
          <w:rFonts w:ascii="Arial" w:hAnsi="Arial" w:cs="Arial"/>
          <w:sz w:val="22"/>
          <w:szCs w:val="22"/>
        </w:rPr>
        <w:t>9:38</w:t>
      </w:r>
      <w:r w:rsidRPr="003D7A6F">
        <w:rPr>
          <w:rFonts w:ascii="Arial" w:hAnsi="Arial" w:cs="Arial"/>
          <w:sz w:val="22"/>
          <w:szCs w:val="22"/>
        </w:rPr>
        <w:t xml:space="preserve"> am. </w:t>
      </w:r>
      <w:r w:rsidRPr="003D7A6F">
        <w:rPr>
          <w:rFonts w:ascii="Arial" w:hAnsi="Arial" w:cs="Arial"/>
          <w:sz w:val="22"/>
          <w:szCs w:val="22"/>
        </w:rPr>
        <w:tab/>
      </w:r>
    </w:p>
    <w:p w14:paraId="4D022BBA" w14:textId="77777777" w:rsidR="005D3573" w:rsidRPr="003D7A6F" w:rsidRDefault="005D3573" w:rsidP="00642F3C">
      <w:pPr>
        <w:pStyle w:val="NoSpacing"/>
        <w:rPr>
          <w:rFonts w:ascii="Arial" w:hAnsi="Arial" w:cs="Arial"/>
          <w:sz w:val="22"/>
          <w:szCs w:val="22"/>
        </w:rPr>
      </w:pPr>
    </w:p>
    <w:p w14:paraId="67545E2D" w14:textId="19E4A6FD" w:rsidR="005D3573" w:rsidRPr="003D7A6F" w:rsidRDefault="005D3573" w:rsidP="00642F3C">
      <w:pPr>
        <w:pStyle w:val="NoSpacing"/>
        <w:rPr>
          <w:rFonts w:ascii="Arial" w:hAnsi="Arial" w:cs="Arial"/>
          <w:sz w:val="22"/>
          <w:szCs w:val="22"/>
        </w:rPr>
      </w:pPr>
      <w:r w:rsidRPr="003D7A6F">
        <w:rPr>
          <w:rFonts w:ascii="Arial" w:hAnsi="Arial" w:cs="Arial"/>
          <w:sz w:val="22"/>
          <w:szCs w:val="22"/>
        </w:rPr>
        <w:t>Nex</w:t>
      </w:r>
      <w:r w:rsidR="00A02E13" w:rsidRPr="003D7A6F">
        <w:rPr>
          <w:rFonts w:ascii="Arial" w:hAnsi="Arial" w:cs="Arial"/>
          <w:sz w:val="22"/>
          <w:szCs w:val="22"/>
        </w:rPr>
        <w:t>t</w:t>
      </w:r>
      <w:r w:rsidR="00E35E22" w:rsidRPr="003D7A6F">
        <w:rPr>
          <w:rFonts w:ascii="Arial" w:hAnsi="Arial" w:cs="Arial"/>
          <w:sz w:val="22"/>
          <w:szCs w:val="22"/>
        </w:rPr>
        <w:t xml:space="preserve"> regular meeting will </w:t>
      </w:r>
      <w:r w:rsidR="004D2C4D">
        <w:rPr>
          <w:rFonts w:ascii="Arial" w:hAnsi="Arial" w:cs="Arial"/>
          <w:sz w:val="22"/>
          <w:szCs w:val="22"/>
        </w:rPr>
        <w:t>be June 21</w:t>
      </w:r>
      <w:r w:rsidR="001F266D">
        <w:rPr>
          <w:rFonts w:ascii="Arial" w:hAnsi="Arial" w:cs="Arial"/>
          <w:sz w:val="22"/>
          <w:szCs w:val="22"/>
        </w:rPr>
        <w:t>, 2021</w:t>
      </w:r>
    </w:p>
    <w:p w14:paraId="09EF18CF" w14:textId="77777777" w:rsidR="006F07D5" w:rsidRPr="003D7A6F" w:rsidRDefault="006F07D5" w:rsidP="00642F3C">
      <w:pPr>
        <w:pStyle w:val="NoSpacing"/>
        <w:rPr>
          <w:rFonts w:ascii="Arial" w:hAnsi="Arial" w:cs="Arial"/>
          <w:sz w:val="22"/>
          <w:szCs w:val="22"/>
        </w:rPr>
      </w:pPr>
    </w:p>
    <w:p w14:paraId="3497855B" w14:textId="36070EF2" w:rsidR="006F07D5" w:rsidRPr="003D7A6F" w:rsidRDefault="006F07D5" w:rsidP="00642F3C">
      <w:pPr>
        <w:pStyle w:val="NoSpacing"/>
        <w:rPr>
          <w:rFonts w:ascii="Arial" w:hAnsi="Arial" w:cs="Arial"/>
          <w:sz w:val="22"/>
          <w:szCs w:val="22"/>
        </w:rPr>
      </w:pPr>
      <w:r w:rsidRPr="003D7A6F">
        <w:rPr>
          <w:rFonts w:ascii="Arial" w:hAnsi="Arial" w:cs="Arial"/>
          <w:sz w:val="22"/>
          <w:szCs w:val="22"/>
        </w:rPr>
        <w:t>Respectively submitted,</w:t>
      </w:r>
    </w:p>
    <w:p w14:paraId="44E8E787" w14:textId="77777777" w:rsidR="006F07D5" w:rsidRPr="003D7A6F" w:rsidRDefault="006F07D5" w:rsidP="00642F3C">
      <w:pPr>
        <w:pStyle w:val="NoSpacing"/>
        <w:rPr>
          <w:rFonts w:ascii="Arial" w:hAnsi="Arial" w:cs="Arial"/>
          <w:sz w:val="22"/>
          <w:szCs w:val="22"/>
        </w:rPr>
      </w:pPr>
    </w:p>
    <w:p w14:paraId="47D518C7" w14:textId="19410196" w:rsidR="006F07D5" w:rsidRPr="003D7A6F" w:rsidRDefault="006F07D5" w:rsidP="00642F3C">
      <w:pPr>
        <w:pStyle w:val="NoSpacing"/>
        <w:rPr>
          <w:rFonts w:ascii="Arial" w:hAnsi="Arial" w:cs="Arial"/>
          <w:sz w:val="22"/>
          <w:szCs w:val="22"/>
        </w:rPr>
      </w:pPr>
      <w:r w:rsidRPr="003D7A6F">
        <w:rPr>
          <w:rFonts w:ascii="Arial" w:hAnsi="Arial" w:cs="Arial"/>
          <w:sz w:val="22"/>
          <w:szCs w:val="22"/>
        </w:rPr>
        <w:t xml:space="preserve">Mike Bacon, Secretary </w:t>
      </w:r>
    </w:p>
    <w:p w14:paraId="068AC7DC" w14:textId="77777777" w:rsidR="00642F3C" w:rsidRPr="003D7A6F" w:rsidRDefault="00642F3C" w:rsidP="00642F3C">
      <w:pPr>
        <w:pStyle w:val="NoSpacing"/>
        <w:rPr>
          <w:rFonts w:ascii="Arial" w:hAnsi="Arial" w:cs="Arial"/>
          <w:sz w:val="22"/>
          <w:szCs w:val="22"/>
        </w:rPr>
      </w:pPr>
    </w:p>
    <w:p w14:paraId="5BA3763F" w14:textId="77777777" w:rsidR="00D14374" w:rsidRPr="003D7A6F" w:rsidRDefault="00D14374" w:rsidP="00D14374">
      <w:pPr>
        <w:pStyle w:val="NoSpacing"/>
        <w:ind w:left="720"/>
        <w:rPr>
          <w:rFonts w:ascii="Arial" w:hAnsi="Arial" w:cs="Arial"/>
          <w:sz w:val="22"/>
          <w:szCs w:val="22"/>
        </w:rPr>
      </w:pPr>
    </w:p>
    <w:p w14:paraId="4955D4A2" w14:textId="77777777" w:rsidR="00D14374" w:rsidRPr="003D7A6F" w:rsidRDefault="00D14374" w:rsidP="00241ABD">
      <w:pPr>
        <w:pStyle w:val="NoSpacing"/>
        <w:tabs>
          <w:tab w:val="decimal" w:pos="6480"/>
        </w:tabs>
        <w:spacing w:before="240"/>
        <w:rPr>
          <w:rFonts w:ascii="Arial" w:hAnsi="Arial" w:cs="Arial"/>
          <w:sz w:val="22"/>
          <w:szCs w:val="22"/>
        </w:rPr>
      </w:pPr>
    </w:p>
    <w:p w14:paraId="30139827" w14:textId="77777777" w:rsidR="00241ABD" w:rsidRDefault="00241ABD" w:rsidP="00241ABD">
      <w:pPr>
        <w:pStyle w:val="NoSpacing"/>
        <w:tabs>
          <w:tab w:val="decimal" w:pos="6480"/>
        </w:tabs>
        <w:spacing w:before="240"/>
        <w:rPr>
          <w:rFonts w:ascii="Arial" w:hAnsi="Arial" w:cs="Arial"/>
          <w:sz w:val="22"/>
          <w:szCs w:val="22"/>
        </w:rPr>
      </w:pPr>
    </w:p>
    <w:p w14:paraId="0E1E8C82" w14:textId="77777777" w:rsidR="00D14374" w:rsidRDefault="00D14374" w:rsidP="00241ABD">
      <w:pPr>
        <w:pStyle w:val="NoSpacing"/>
        <w:tabs>
          <w:tab w:val="decimal" w:pos="6480"/>
        </w:tabs>
        <w:spacing w:before="240"/>
        <w:rPr>
          <w:rFonts w:ascii="Arial" w:hAnsi="Arial" w:cs="Arial"/>
          <w:sz w:val="22"/>
          <w:szCs w:val="22"/>
        </w:rPr>
      </w:pPr>
    </w:p>
    <w:p w14:paraId="45010190" w14:textId="77777777" w:rsidR="00D14374" w:rsidRDefault="00D14374" w:rsidP="00241ABD">
      <w:pPr>
        <w:pStyle w:val="NoSpacing"/>
        <w:tabs>
          <w:tab w:val="decimal" w:pos="6480"/>
        </w:tabs>
        <w:spacing w:before="240"/>
        <w:rPr>
          <w:rFonts w:ascii="Arial" w:hAnsi="Arial" w:cs="Arial"/>
          <w:sz w:val="22"/>
          <w:szCs w:val="22"/>
        </w:rPr>
      </w:pPr>
    </w:p>
    <w:p w14:paraId="52A5BCD7" w14:textId="77777777" w:rsidR="00D14374" w:rsidRDefault="00D14374" w:rsidP="00241ABD">
      <w:pPr>
        <w:pStyle w:val="NoSpacing"/>
        <w:tabs>
          <w:tab w:val="decimal" w:pos="6480"/>
        </w:tabs>
        <w:spacing w:before="240"/>
        <w:rPr>
          <w:rFonts w:ascii="Arial" w:hAnsi="Arial" w:cs="Arial"/>
          <w:sz w:val="22"/>
          <w:szCs w:val="22"/>
        </w:rPr>
      </w:pPr>
    </w:p>
    <w:sectPr w:rsidR="00D14374" w:rsidSect="00241A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B10"/>
    <w:multiLevelType w:val="hybridMultilevel"/>
    <w:tmpl w:val="8A4AB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E2146"/>
    <w:multiLevelType w:val="hybridMultilevel"/>
    <w:tmpl w:val="5E403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B13044"/>
    <w:multiLevelType w:val="hybridMultilevel"/>
    <w:tmpl w:val="300EE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B7E29"/>
    <w:multiLevelType w:val="hybridMultilevel"/>
    <w:tmpl w:val="3B8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A67BB"/>
    <w:multiLevelType w:val="hybridMultilevel"/>
    <w:tmpl w:val="7A86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97AC2"/>
    <w:multiLevelType w:val="hybridMultilevel"/>
    <w:tmpl w:val="FA90F18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18F23C0B"/>
    <w:multiLevelType w:val="hybridMultilevel"/>
    <w:tmpl w:val="7D70C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B696B"/>
    <w:multiLevelType w:val="hybridMultilevel"/>
    <w:tmpl w:val="1910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F3A84"/>
    <w:multiLevelType w:val="hybridMultilevel"/>
    <w:tmpl w:val="1F30D5EC"/>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1744C"/>
    <w:multiLevelType w:val="hybridMultilevel"/>
    <w:tmpl w:val="94449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852FFD"/>
    <w:multiLevelType w:val="hybridMultilevel"/>
    <w:tmpl w:val="4F82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D1B16"/>
    <w:multiLevelType w:val="hybridMultilevel"/>
    <w:tmpl w:val="980A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654F4"/>
    <w:multiLevelType w:val="hybridMultilevel"/>
    <w:tmpl w:val="6158E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E74334"/>
    <w:multiLevelType w:val="hybridMultilevel"/>
    <w:tmpl w:val="ACA2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D7D21"/>
    <w:multiLevelType w:val="hybridMultilevel"/>
    <w:tmpl w:val="772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81F00"/>
    <w:multiLevelType w:val="hybridMultilevel"/>
    <w:tmpl w:val="1EAAB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772D8C"/>
    <w:multiLevelType w:val="hybridMultilevel"/>
    <w:tmpl w:val="FDB0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F5442"/>
    <w:multiLevelType w:val="hybridMultilevel"/>
    <w:tmpl w:val="77C2B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E5719"/>
    <w:multiLevelType w:val="hybridMultilevel"/>
    <w:tmpl w:val="9CB42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47D9A"/>
    <w:multiLevelType w:val="hybridMultilevel"/>
    <w:tmpl w:val="9584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6A21B1"/>
    <w:multiLevelType w:val="hybridMultilevel"/>
    <w:tmpl w:val="7540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74475"/>
    <w:multiLevelType w:val="hybridMultilevel"/>
    <w:tmpl w:val="F63042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270DB"/>
    <w:multiLevelType w:val="hybridMultilevel"/>
    <w:tmpl w:val="2F60B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E22D1"/>
    <w:multiLevelType w:val="hybridMultilevel"/>
    <w:tmpl w:val="D2C2F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995B13"/>
    <w:multiLevelType w:val="hybridMultilevel"/>
    <w:tmpl w:val="74CC360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5" w15:restartNumberingAfterBreak="0">
    <w:nsid w:val="636E3C4B"/>
    <w:multiLevelType w:val="hybridMultilevel"/>
    <w:tmpl w:val="70E4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E4E3B"/>
    <w:multiLevelType w:val="hybridMultilevel"/>
    <w:tmpl w:val="D152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E65B4"/>
    <w:multiLevelType w:val="hybridMultilevel"/>
    <w:tmpl w:val="CB1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D3109"/>
    <w:multiLevelType w:val="hybridMultilevel"/>
    <w:tmpl w:val="A4BC484A"/>
    <w:lvl w:ilvl="0" w:tplc="0409000F">
      <w:start w:val="1"/>
      <w:numFmt w:val="decimal"/>
      <w:lvlText w:val="%1."/>
      <w:lvlJc w:val="left"/>
      <w:pPr>
        <w:ind w:left="12720" w:hanging="360"/>
      </w:pPr>
    </w:lvl>
    <w:lvl w:ilvl="1" w:tplc="04090019" w:tentative="1">
      <w:start w:val="1"/>
      <w:numFmt w:val="lowerLetter"/>
      <w:lvlText w:val="%2."/>
      <w:lvlJc w:val="left"/>
      <w:pPr>
        <w:ind w:left="13440" w:hanging="360"/>
      </w:pPr>
    </w:lvl>
    <w:lvl w:ilvl="2" w:tplc="0409001B" w:tentative="1">
      <w:start w:val="1"/>
      <w:numFmt w:val="lowerRoman"/>
      <w:lvlText w:val="%3."/>
      <w:lvlJc w:val="right"/>
      <w:pPr>
        <w:ind w:left="14160" w:hanging="180"/>
      </w:pPr>
    </w:lvl>
    <w:lvl w:ilvl="3" w:tplc="0409000F" w:tentative="1">
      <w:start w:val="1"/>
      <w:numFmt w:val="decimal"/>
      <w:lvlText w:val="%4."/>
      <w:lvlJc w:val="left"/>
      <w:pPr>
        <w:ind w:left="14880" w:hanging="360"/>
      </w:pPr>
    </w:lvl>
    <w:lvl w:ilvl="4" w:tplc="04090019" w:tentative="1">
      <w:start w:val="1"/>
      <w:numFmt w:val="lowerLetter"/>
      <w:lvlText w:val="%5."/>
      <w:lvlJc w:val="left"/>
      <w:pPr>
        <w:ind w:left="15600" w:hanging="360"/>
      </w:pPr>
    </w:lvl>
    <w:lvl w:ilvl="5" w:tplc="0409001B" w:tentative="1">
      <w:start w:val="1"/>
      <w:numFmt w:val="lowerRoman"/>
      <w:lvlText w:val="%6."/>
      <w:lvlJc w:val="right"/>
      <w:pPr>
        <w:ind w:left="16320" w:hanging="180"/>
      </w:pPr>
    </w:lvl>
    <w:lvl w:ilvl="6" w:tplc="0409000F" w:tentative="1">
      <w:start w:val="1"/>
      <w:numFmt w:val="decimal"/>
      <w:lvlText w:val="%7."/>
      <w:lvlJc w:val="left"/>
      <w:pPr>
        <w:ind w:left="17040" w:hanging="360"/>
      </w:pPr>
    </w:lvl>
    <w:lvl w:ilvl="7" w:tplc="04090019" w:tentative="1">
      <w:start w:val="1"/>
      <w:numFmt w:val="lowerLetter"/>
      <w:lvlText w:val="%8."/>
      <w:lvlJc w:val="left"/>
      <w:pPr>
        <w:ind w:left="17760" w:hanging="360"/>
      </w:pPr>
    </w:lvl>
    <w:lvl w:ilvl="8" w:tplc="0409001B" w:tentative="1">
      <w:start w:val="1"/>
      <w:numFmt w:val="lowerRoman"/>
      <w:lvlText w:val="%9."/>
      <w:lvlJc w:val="right"/>
      <w:pPr>
        <w:ind w:left="18480" w:hanging="180"/>
      </w:pPr>
    </w:lvl>
  </w:abstractNum>
  <w:num w:numId="1">
    <w:abstractNumId w:val="8"/>
  </w:num>
  <w:num w:numId="2">
    <w:abstractNumId w:val="12"/>
  </w:num>
  <w:num w:numId="3">
    <w:abstractNumId w:val="4"/>
  </w:num>
  <w:num w:numId="4">
    <w:abstractNumId w:val="15"/>
  </w:num>
  <w:num w:numId="5">
    <w:abstractNumId w:val="5"/>
  </w:num>
  <w:num w:numId="6">
    <w:abstractNumId w:val="18"/>
  </w:num>
  <w:num w:numId="7">
    <w:abstractNumId w:val="23"/>
  </w:num>
  <w:num w:numId="8">
    <w:abstractNumId w:val="7"/>
  </w:num>
  <w:num w:numId="9">
    <w:abstractNumId w:val="1"/>
  </w:num>
  <w:num w:numId="10">
    <w:abstractNumId w:val="11"/>
  </w:num>
  <w:num w:numId="11">
    <w:abstractNumId w:val="3"/>
  </w:num>
  <w:num w:numId="12">
    <w:abstractNumId w:val="9"/>
  </w:num>
  <w:num w:numId="13">
    <w:abstractNumId w:val="13"/>
  </w:num>
  <w:num w:numId="14">
    <w:abstractNumId w:val="19"/>
  </w:num>
  <w:num w:numId="15">
    <w:abstractNumId w:val="21"/>
  </w:num>
  <w:num w:numId="16">
    <w:abstractNumId w:val="6"/>
  </w:num>
  <w:num w:numId="17">
    <w:abstractNumId w:val="27"/>
  </w:num>
  <w:num w:numId="18">
    <w:abstractNumId w:val="24"/>
  </w:num>
  <w:num w:numId="19">
    <w:abstractNumId w:val="26"/>
  </w:num>
  <w:num w:numId="20">
    <w:abstractNumId w:val="25"/>
  </w:num>
  <w:num w:numId="21">
    <w:abstractNumId w:val="14"/>
  </w:num>
  <w:num w:numId="22">
    <w:abstractNumId w:val="22"/>
  </w:num>
  <w:num w:numId="23">
    <w:abstractNumId w:val="16"/>
  </w:num>
  <w:num w:numId="24">
    <w:abstractNumId w:val="2"/>
  </w:num>
  <w:num w:numId="25">
    <w:abstractNumId w:val="28"/>
  </w:num>
  <w:num w:numId="26">
    <w:abstractNumId w:val="17"/>
  </w:num>
  <w:num w:numId="27">
    <w:abstractNumId w:val="0"/>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B6"/>
    <w:rsid w:val="00004DB6"/>
    <w:rsid w:val="00013D29"/>
    <w:rsid w:val="00035E8E"/>
    <w:rsid w:val="00042898"/>
    <w:rsid w:val="00076570"/>
    <w:rsid w:val="000C6A98"/>
    <w:rsid w:val="000E183B"/>
    <w:rsid w:val="000F653A"/>
    <w:rsid w:val="0012400A"/>
    <w:rsid w:val="001463AF"/>
    <w:rsid w:val="001618B7"/>
    <w:rsid w:val="00161B70"/>
    <w:rsid w:val="001A37DE"/>
    <w:rsid w:val="001B4BCD"/>
    <w:rsid w:val="001F266D"/>
    <w:rsid w:val="00231348"/>
    <w:rsid w:val="00241ABD"/>
    <w:rsid w:val="00252254"/>
    <w:rsid w:val="00272A6B"/>
    <w:rsid w:val="0029238F"/>
    <w:rsid w:val="00293B17"/>
    <w:rsid w:val="002B2882"/>
    <w:rsid w:val="002D100C"/>
    <w:rsid w:val="002D6B9F"/>
    <w:rsid w:val="002E3629"/>
    <w:rsid w:val="002E47FC"/>
    <w:rsid w:val="003206C0"/>
    <w:rsid w:val="00322C8F"/>
    <w:rsid w:val="00324518"/>
    <w:rsid w:val="00345CB8"/>
    <w:rsid w:val="0037606C"/>
    <w:rsid w:val="003B232C"/>
    <w:rsid w:val="003D1C00"/>
    <w:rsid w:val="003D48B7"/>
    <w:rsid w:val="003D7A6F"/>
    <w:rsid w:val="003E1604"/>
    <w:rsid w:val="004108D7"/>
    <w:rsid w:val="0041786E"/>
    <w:rsid w:val="0042324A"/>
    <w:rsid w:val="00436142"/>
    <w:rsid w:val="004554E3"/>
    <w:rsid w:val="004B23DC"/>
    <w:rsid w:val="004B3DA1"/>
    <w:rsid w:val="004C43DE"/>
    <w:rsid w:val="004D2C4D"/>
    <w:rsid w:val="005171EA"/>
    <w:rsid w:val="00536083"/>
    <w:rsid w:val="005361DA"/>
    <w:rsid w:val="00547CEC"/>
    <w:rsid w:val="005550E6"/>
    <w:rsid w:val="00585EC4"/>
    <w:rsid w:val="00592199"/>
    <w:rsid w:val="005963BA"/>
    <w:rsid w:val="005A010D"/>
    <w:rsid w:val="005A4BD8"/>
    <w:rsid w:val="005D119C"/>
    <w:rsid w:val="005D3573"/>
    <w:rsid w:val="005E536A"/>
    <w:rsid w:val="0060469D"/>
    <w:rsid w:val="00637AD7"/>
    <w:rsid w:val="00642F3C"/>
    <w:rsid w:val="00652A70"/>
    <w:rsid w:val="00653CB1"/>
    <w:rsid w:val="00675E7F"/>
    <w:rsid w:val="006935F5"/>
    <w:rsid w:val="0069772E"/>
    <w:rsid w:val="006A2A5A"/>
    <w:rsid w:val="006B5E80"/>
    <w:rsid w:val="006F07D5"/>
    <w:rsid w:val="006F6B48"/>
    <w:rsid w:val="00703503"/>
    <w:rsid w:val="00706612"/>
    <w:rsid w:val="0071723A"/>
    <w:rsid w:val="00721F24"/>
    <w:rsid w:val="00733DF4"/>
    <w:rsid w:val="0074754A"/>
    <w:rsid w:val="0077417D"/>
    <w:rsid w:val="007970D0"/>
    <w:rsid w:val="007A2292"/>
    <w:rsid w:val="007B7293"/>
    <w:rsid w:val="007B7F0C"/>
    <w:rsid w:val="007D4C2C"/>
    <w:rsid w:val="007E6D2A"/>
    <w:rsid w:val="007F1AB5"/>
    <w:rsid w:val="00805A3E"/>
    <w:rsid w:val="00827B6E"/>
    <w:rsid w:val="00844899"/>
    <w:rsid w:val="00850726"/>
    <w:rsid w:val="00896976"/>
    <w:rsid w:val="008A334A"/>
    <w:rsid w:val="008A338C"/>
    <w:rsid w:val="008A40A5"/>
    <w:rsid w:val="008B3453"/>
    <w:rsid w:val="008F4904"/>
    <w:rsid w:val="00916AE8"/>
    <w:rsid w:val="00917ED6"/>
    <w:rsid w:val="00932B8B"/>
    <w:rsid w:val="0094089F"/>
    <w:rsid w:val="009512F5"/>
    <w:rsid w:val="00962917"/>
    <w:rsid w:val="00982410"/>
    <w:rsid w:val="009862FF"/>
    <w:rsid w:val="009914FD"/>
    <w:rsid w:val="009C0DAD"/>
    <w:rsid w:val="009C3691"/>
    <w:rsid w:val="009D7FB9"/>
    <w:rsid w:val="009F3194"/>
    <w:rsid w:val="00A02E13"/>
    <w:rsid w:val="00A17D45"/>
    <w:rsid w:val="00A21E2E"/>
    <w:rsid w:val="00A31600"/>
    <w:rsid w:val="00A54A50"/>
    <w:rsid w:val="00A54CE5"/>
    <w:rsid w:val="00A617ED"/>
    <w:rsid w:val="00AC438D"/>
    <w:rsid w:val="00AC7D23"/>
    <w:rsid w:val="00AD24EF"/>
    <w:rsid w:val="00AE1FFB"/>
    <w:rsid w:val="00B01B1D"/>
    <w:rsid w:val="00B066D8"/>
    <w:rsid w:val="00B24A08"/>
    <w:rsid w:val="00B37A83"/>
    <w:rsid w:val="00B87C6F"/>
    <w:rsid w:val="00BA2E6F"/>
    <w:rsid w:val="00BB5E1B"/>
    <w:rsid w:val="00BC04DB"/>
    <w:rsid w:val="00BD75BF"/>
    <w:rsid w:val="00BF3C52"/>
    <w:rsid w:val="00C0369E"/>
    <w:rsid w:val="00C036D3"/>
    <w:rsid w:val="00C22532"/>
    <w:rsid w:val="00C24333"/>
    <w:rsid w:val="00C33443"/>
    <w:rsid w:val="00C50031"/>
    <w:rsid w:val="00C53202"/>
    <w:rsid w:val="00C62D5C"/>
    <w:rsid w:val="00C66E48"/>
    <w:rsid w:val="00C7453A"/>
    <w:rsid w:val="00C86956"/>
    <w:rsid w:val="00D14374"/>
    <w:rsid w:val="00D30DE9"/>
    <w:rsid w:val="00D44F29"/>
    <w:rsid w:val="00D4659E"/>
    <w:rsid w:val="00D56F97"/>
    <w:rsid w:val="00DC11D6"/>
    <w:rsid w:val="00DF0CE3"/>
    <w:rsid w:val="00E07325"/>
    <w:rsid w:val="00E10F71"/>
    <w:rsid w:val="00E35E22"/>
    <w:rsid w:val="00E37236"/>
    <w:rsid w:val="00E62D5A"/>
    <w:rsid w:val="00E71154"/>
    <w:rsid w:val="00E74927"/>
    <w:rsid w:val="00E9506B"/>
    <w:rsid w:val="00EA001E"/>
    <w:rsid w:val="00EA425D"/>
    <w:rsid w:val="00F03418"/>
    <w:rsid w:val="00F12C3B"/>
    <w:rsid w:val="00F2175C"/>
    <w:rsid w:val="00F54D8D"/>
    <w:rsid w:val="00F876FD"/>
    <w:rsid w:val="00FB31BC"/>
    <w:rsid w:val="00FD24DD"/>
    <w:rsid w:val="00FE0167"/>
    <w:rsid w:val="00FF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55A1"/>
  <w15:chartTrackingRefBased/>
  <w15:docId w15:val="{E40555C6-6CAF-4B00-9610-7DBCCAD8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FFB"/>
    <w:pPr>
      <w:spacing w:after="0" w:line="240" w:lineRule="auto"/>
    </w:pPr>
    <w:rPr>
      <w:rFonts w:ascii="Times New Roman" w:hAnsi="Times New Roman" w:cs="Arial"/>
      <w:sz w:val="24"/>
    </w:rPr>
  </w:style>
  <w:style w:type="paragraph" w:styleId="Heading3">
    <w:name w:val="heading 3"/>
    <w:basedOn w:val="Normal"/>
    <w:link w:val="Heading3Char"/>
    <w:uiPriority w:val="9"/>
    <w:qFormat/>
    <w:rsid w:val="007E6D2A"/>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75C"/>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AE1FFB"/>
    <w:pPr>
      <w:ind w:left="720"/>
      <w:contextualSpacing/>
    </w:pPr>
  </w:style>
  <w:style w:type="paragraph" w:styleId="BalloonText">
    <w:name w:val="Balloon Text"/>
    <w:basedOn w:val="Normal"/>
    <w:link w:val="BalloonTextChar"/>
    <w:uiPriority w:val="99"/>
    <w:semiHidden/>
    <w:unhideWhenUsed/>
    <w:rsid w:val="00455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4E3"/>
    <w:rPr>
      <w:rFonts w:ascii="Segoe UI" w:hAnsi="Segoe UI" w:cs="Segoe UI"/>
      <w:sz w:val="18"/>
      <w:szCs w:val="18"/>
    </w:rPr>
  </w:style>
  <w:style w:type="character" w:styleId="CommentReference">
    <w:name w:val="annotation reference"/>
    <w:basedOn w:val="DefaultParagraphFont"/>
    <w:uiPriority w:val="99"/>
    <w:semiHidden/>
    <w:unhideWhenUsed/>
    <w:rsid w:val="00C62D5C"/>
    <w:rPr>
      <w:sz w:val="16"/>
      <w:szCs w:val="16"/>
    </w:rPr>
  </w:style>
  <w:style w:type="paragraph" w:styleId="CommentText">
    <w:name w:val="annotation text"/>
    <w:basedOn w:val="Normal"/>
    <w:link w:val="CommentTextChar"/>
    <w:uiPriority w:val="99"/>
    <w:semiHidden/>
    <w:unhideWhenUsed/>
    <w:rsid w:val="00C62D5C"/>
    <w:rPr>
      <w:sz w:val="20"/>
      <w:szCs w:val="20"/>
    </w:rPr>
  </w:style>
  <w:style w:type="character" w:customStyle="1" w:styleId="CommentTextChar">
    <w:name w:val="Comment Text Char"/>
    <w:basedOn w:val="DefaultParagraphFont"/>
    <w:link w:val="CommentText"/>
    <w:uiPriority w:val="99"/>
    <w:semiHidden/>
    <w:rsid w:val="00C62D5C"/>
    <w:rPr>
      <w:rFonts w:ascii="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C62D5C"/>
    <w:rPr>
      <w:b/>
      <w:bCs/>
    </w:rPr>
  </w:style>
  <w:style w:type="character" w:customStyle="1" w:styleId="CommentSubjectChar">
    <w:name w:val="Comment Subject Char"/>
    <w:basedOn w:val="CommentTextChar"/>
    <w:link w:val="CommentSubject"/>
    <w:uiPriority w:val="99"/>
    <w:semiHidden/>
    <w:rsid w:val="00C62D5C"/>
    <w:rPr>
      <w:rFonts w:ascii="Times New Roman" w:hAnsi="Times New Roman" w:cs="Arial"/>
      <w:b/>
      <w:bCs/>
      <w:sz w:val="20"/>
      <w:szCs w:val="20"/>
    </w:rPr>
  </w:style>
  <w:style w:type="character" w:customStyle="1" w:styleId="Heading3Char">
    <w:name w:val="Heading 3 Char"/>
    <w:basedOn w:val="DefaultParagraphFont"/>
    <w:link w:val="Heading3"/>
    <w:uiPriority w:val="9"/>
    <w:rsid w:val="007E6D2A"/>
    <w:rPr>
      <w:rFonts w:ascii="Times New Roman" w:eastAsia="Times New Roman" w:hAnsi="Times New Roman" w:cs="Times New Roman"/>
      <w:b/>
      <w:bCs/>
      <w:sz w:val="27"/>
      <w:szCs w:val="27"/>
    </w:rPr>
  </w:style>
  <w:style w:type="character" w:customStyle="1" w:styleId="gd">
    <w:name w:val="gd"/>
    <w:basedOn w:val="DefaultParagraphFont"/>
    <w:rsid w:val="007E6D2A"/>
  </w:style>
  <w:style w:type="character" w:customStyle="1" w:styleId="g3">
    <w:name w:val="g3"/>
    <w:basedOn w:val="DefaultParagraphFont"/>
    <w:rsid w:val="007E6D2A"/>
  </w:style>
  <w:style w:type="character" w:customStyle="1" w:styleId="hb">
    <w:name w:val="hb"/>
    <w:basedOn w:val="DefaultParagraphFont"/>
    <w:rsid w:val="007E6D2A"/>
  </w:style>
  <w:style w:type="character" w:customStyle="1" w:styleId="g2">
    <w:name w:val="g2"/>
    <w:basedOn w:val="DefaultParagraphFont"/>
    <w:rsid w:val="007E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863933">
      <w:bodyDiv w:val="1"/>
      <w:marLeft w:val="0"/>
      <w:marRight w:val="0"/>
      <w:marTop w:val="0"/>
      <w:marBottom w:val="0"/>
      <w:divBdr>
        <w:top w:val="none" w:sz="0" w:space="0" w:color="auto"/>
        <w:left w:val="none" w:sz="0" w:space="0" w:color="auto"/>
        <w:bottom w:val="none" w:sz="0" w:space="0" w:color="auto"/>
        <w:right w:val="none" w:sz="0" w:space="0" w:color="auto"/>
      </w:divBdr>
      <w:divsChild>
        <w:div w:id="1867021907">
          <w:marLeft w:val="0"/>
          <w:marRight w:val="0"/>
          <w:marTop w:val="0"/>
          <w:marBottom w:val="0"/>
          <w:divBdr>
            <w:top w:val="none" w:sz="0" w:space="0" w:color="auto"/>
            <w:left w:val="none" w:sz="0" w:space="0" w:color="auto"/>
            <w:bottom w:val="none" w:sz="0" w:space="0" w:color="auto"/>
            <w:right w:val="none" w:sz="0" w:space="0" w:color="auto"/>
          </w:divBdr>
          <w:divsChild>
            <w:div w:id="1650671882">
              <w:marLeft w:val="0"/>
              <w:marRight w:val="0"/>
              <w:marTop w:val="0"/>
              <w:marBottom w:val="0"/>
              <w:divBdr>
                <w:top w:val="none" w:sz="0" w:space="0" w:color="auto"/>
                <w:left w:val="none" w:sz="0" w:space="0" w:color="auto"/>
                <w:bottom w:val="none" w:sz="0" w:space="0" w:color="auto"/>
                <w:right w:val="none" w:sz="0" w:space="0" w:color="auto"/>
              </w:divBdr>
            </w:div>
            <w:div w:id="1023630552">
              <w:marLeft w:val="300"/>
              <w:marRight w:val="0"/>
              <w:marTop w:val="0"/>
              <w:marBottom w:val="0"/>
              <w:divBdr>
                <w:top w:val="none" w:sz="0" w:space="0" w:color="auto"/>
                <w:left w:val="none" w:sz="0" w:space="0" w:color="auto"/>
                <w:bottom w:val="none" w:sz="0" w:space="0" w:color="auto"/>
                <w:right w:val="none" w:sz="0" w:space="0" w:color="auto"/>
              </w:divBdr>
            </w:div>
            <w:div w:id="1644580497">
              <w:marLeft w:val="300"/>
              <w:marRight w:val="0"/>
              <w:marTop w:val="0"/>
              <w:marBottom w:val="0"/>
              <w:divBdr>
                <w:top w:val="none" w:sz="0" w:space="0" w:color="auto"/>
                <w:left w:val="none" w:sz="0" w:space="0" w:color="auto"/>
                <w:bottom w:val="none" w:sz="0" w:space="0" w:color="auto"/>
                <w:right w:val="none" w:sz="0" w:space="0" w:color="auto"/>
              </w:divBdr>
            </w:div>
            <w:div w:id="777992016">
              <w:marLeft w:val="0"/>
              <w:marRight w:val="0"/>
              <w:marTop w:val="0"/>
              <w:marBottom w:val="0"/>
              <w:divBdr>
                <w:top w:val="none" w:sz="0" w:space="0" w:color="auto"/>
                <w:left w:val="none" w:sz="0" w:space="0" w:color="auto"/>
                <w:bottom w:val="none" w:sz="0" w:space="0" w:color="auto"/>
                <w:right w:val="none" w:sz="0" w:space="0" w:color="auto"/>
              </w:divBdr>
            </w:div>
            <w:div w:id="311447400">
              <w:marLeft w:val="60"/>
              <w:marRight w:val="0"/>
              <w:marTop w:val="0"/>
              <w:marBottom w:val="0"/>
              <w:divBdr>
                <w:top w:val="none" w:sz="0" w:space="0" w:color="auto"/>
                <w:left w:val="none" w:sz="0" w:space="0" w:color="auto"/>
                <w:bottom w:val="none" w:sz="0" w:space="0" w:color="auto"/>
                <w:right w:val="none" w:sz="0" w:space="0" w:color="auto"/>
              </w:divBdr>
            </w:div>
          </w:divsChild>
        </w:div>
        <w:div w:id="1542743514">
          <w:marLeft w:val="0"/>
          <w:marRight w:val="0"/>
          <w:marTop w:val="0"/>
          <w:marBottom w:val="0"/>
          <w:divBdr>
            <w:top w:val="none" w:sz="0" w:space="0" w:color="auto"/>
            <w:left w:val="none" w:sz="0" w:space="0" w:color="auto"/>
            <w:bottom w:val="none" w:sz="0" w:space="0" w:color="auto"/>
            <w:right w:val="none" w:sz="0" w:space="0" w:color="auto"/>
          </w:divBdr>
          <w:divsChild>
            <w:div w:id="951129849">
              <w:marLeft w:val="0"/>
              <w:marRight w:val="0"/>
              <w:marTop w:val="120"/>
              <w:marBottom w:val="0"/>
              <w:divBdr>
                <w:top w:val="none" w:sz="0" w:space="0" w:color="auto"/>
                <w:left w:val="none" w:sz="0" w:space="0" w:color="auto"/>
                <w:bottom w:val="none" w:sz="0" w:space="0" w:color="auto"/>
                <w:right w:val="none" w:sz="0" w:space="0" w:color="auto"/>
              </w:divBdr>
              <w:divsChild>
                <w:div w:id="2004770801">
                  <w:marLeft w:val="0"/>
                  <w:marRight w:val="0"/>
                  <w:marTop w:val="0"/>
                  <w:marBottom w:val="0"/>
                  <w:divBdr>
                    <w:top w:val="none" w:sz="0" w:space="0" w:color="auto"/>
                    <w:left w:val="none" w:sz="0" w:space="0" w:color="auto"/>
                    <w:bottom w:val="none" w:sz="0" w:space="0" w:color="auto"/>
                    <w:right w:val="none" w:sz="0" w:space="0" w:color="auto"/>
                  </w:divBdr>
                  <w:divsChild>
                    <w:div w:id="288512793">
                      <w:marLeft w:val="0"/>
                      <w:marRight w:val="0"/>
                      <w:marTop w:val="0"/>
                      <w:marBottom w:val="0"/>
                      <w:divBdr>
                        <w:top w:val="none" w:sz="0" w:space="0" w:color="auto"/>
                        <w:left w:val="none" w:sz="0" w:space="0" w:color="auto"/>
                        <w:bottom w:val="none" w:sz="0" w:space="0" w:color="auto"/>
                        <w:right w:val="none" w:sz="0" w:space="0" w:color="auto"/>
                      </w:divBdr>
                      <w:divsChild>
                        <w:div w:id="109978303">
                          <w:marLeft w:val="0"/>
                          <w:marRight w:val="0"/>
                          <w:marTop w:val="0"/>
                          <w:marBottom w:val="0"/>
                          <w:divBdr>
                            <w:top w:val="none" w:sz="0" w:space="0" w:color="auto"/>
                            <w:left w:val="none" w:sz="0" w:space="0" w:color="auto"/>
                            <w:bottom w:val="none" w:sz="0" w:space="0" w:color="auto"/>
                            <w:right w:val="none" w:sz="0" w:space="0" w:color="auto"/>
                          </w:divBdr>
                          <w:divsChild>
                            <w:div w:id="2144304871">
                              <w:marLeft w:val="0"/>
                              <w:marRight w:val="0"/>
                              <w:marTop w:val="0"/>
                              <w:marBottom w:val="0"/>
                              <w:divBdr>
                                <w:top w:val="none" w:sz="0" w:space="0" w:color="auto"/>
                                <w:left w:val="none" w:sz="0" w:space="0" w:color="auto"/>
                                <w:bottom w:val="none" w:sz="0" w:space="0" w:color="auto"/>
                                <w:right w:val="none" w:sz="0" w:space="0" w:color="auto"/>
                              </w:divBdr>
                              <w:divsChild>
                                <w:div w:id="385102374">
                                  <w:marLeft w:val="0"/>
                                  <w:marRight w:val="0"/>
                                  <w:marTop w:val="0"/>
                                  <w:marBottom w:val="0"/>
                                  <w:divBdr>
                                    <w:top w:val="none" w:sz="0" w:space="0" w:color="auto"/>
                                    <w:left w:val="none" w:sz="0" w:space="0" w:color="auto"/>
                                    <w:bottom w:val="none" w:sz="0" w:space="0" w:color="auto"/>
                                    <w:right w:val="none" w:sz="0" w:space="0" w:color="auto"/>
                                  </w:divBdr>
                                  <w:divsChild>
                                    <w:div w:id="1380474160">
                                      <w:marLeft w:val="0"/>
                                      <w:marRight w:val="0"/>
                                      <w:marTop w:val="0"/>
                                      <w:marBottom w:val="0"/>
                                      <w:divBdr>
                                        <w:top w:val="none" w:sz="0" w:space="0" w:color="auto"/>
                                        <w:left w:val="none" w:sz="0" w:space="0" w:color="auto"/>
                                        <w:bottom w:val="none" w:sz="0" w:space="0" w:color="auto"/>
                                        <w:right w:val="none" w:sz="0" w:space="0" w:color="auto"/>
                                      </w:divBdr>
                                    </w:div>
                                    <w:div w:id="308899099">
                                      <w:marLeft w:val="0"/>
                                      <w:marRight w:val="0"/>
                                      <w:marTop w:val="0"/>
                                      <w:marBottom w:val="0"/>
                                      <w:divBdr>
                                        <w:top w:val="none" w:sz="0" w:space="0" w:color="auto"/>
                                        <w:left w:val="none" w:sz="0" w:space="0" w:color="auto"/>
                                        <w:bottom w:val="none" w:sz="0" w:space="0" w:color="auto"/>
                                        <w:right w:val="none" w:sz="0" w:space="0" w:color="auto"/>
                                      </w:divBdr>
                                    </w:div>
                                    <w:div w:id="1094743372">
                                      <w:marLeft w:val="0"/>
                                      <w:marRight w:val="0"/>
                                      <w:marTop w:val="0"/>
                                      <w:marBottom w:val="0"/>
                                      <w:divBdr>
                                        <w:top w:val="none" w:sz="0" w:space="0" w:color="auto"/>
                                        <w:left w:val="none" w:sz="0" w:space="0" w:color="auto"/>
                                        <w:bottom w:val="none" w:sz="0" w:space="0" w:color="auto"/>
                                        <w:right w:val="none" w:sz="0" w:space="0" w:color="auto"/>
                                      </w:divBdr>
                                    </w:div>
                                    <w:div w:id="42365558">
                                      <w:marLeft w:val="0"/>
                                      <w:marRight w:val="0"/>
                                      <w:marTop w:val="0"/>
                                      <w:marBottom w:val="0"/>
                                      <w:divBdr>
                                        <w:top w:val="none" w:sz="0" w:space="0" w:color="auto"/>
                                        <w:left w:val="none" w:sz="0" w:space="0" w:color="auto"/>
                                        <w:bottom w:val="none" w:sz="0" w:space="0" w:color="auto"/>
                                        <w:right w:val="none" w:sz="0" w:space="0" w:color="auto"/>
                                      </w:divBdr>
                                    </w:div>
                                    <w:div w:id="993989930">
                                      <w:marLeft w:val="0"/>
                                      <w:marRight w:val="0"/>
                                      <w:marTop w:val="0"/>
                                      <w:marBottom w:val="0"/>
                                      <w:divBdr>
                                        <w:top w:val="none" w:sz="0" w:space="0" w:color="auto"/>
                                        <w:left w:val="none" w:sz="0" w:space="0" w:color="auto"/>
                                        <w:bottom w:val="none" w:sz="0" w:space="0" w:color="auto"/>
                                        <w:right w:val="none" w:sz="0" w:space="0" w:color="auto"/>
                                      </w:divBdr>
                                    </w:div>
                                    <w:div w:id="1742941882">
                                      <w:marLeft w:val="0"/>
                                      <w:marRight w:val="0"/>
                                      <w:marTop w:val="0"/>
                                      <w:marBottom w:val="0"/>
                                      <w:divBdr>
                                        <w:top w:val="none" w:sz="0" w:space="0" w:color="auto"/>
                                        <w:left w:val="none" w:sz="0" w:space="0" w:color="auto"/>
                                        <w:bottom w:val="none" w:sz="0" w:space="0" w:color="auto"/>
                                        <w:right w:val="none" w:sz="0" w:space="0" w:color="auto"/>
                                      </w:divBdr>
                                    </w:div>
                                    <w:div w:id="664479827">
                                      <w:marLeft w:val="0"/>
                                      <w:marRight w:val="0"/>
                                      <w:marTop w:val="0"/>
                                      <w:marBottom w:val="0"/>
                                      <w:divBdr>
                                        <w:top w:val="none" w:sz="0" w:space="0" w:color="auto"/>
                                        <w:left w:val="none" w:sz="0" w:space="0" w:color="auto"/>
                                        <w:bottom w:val="none" w:sz="0" w:space="0" w:color="auto"/>
                                        <w:right w:val="none" w:sz="0" w:space="0" w:color="auto"/>
                                      </w:divBdr>
                                    </w:div>
                                    <w:div w:id="345983846">
                                      <w:marLeft w:val="0"/>
                                      <w:marRight w:val="0"/>
                                      <w:marTop w:val="0"/>
                                      <w:marBottom w:val="0"/>
                                      <w:divBdr>
                                        <w:top w:val="none" w:sz="0" w:space="0" w:color="auto"/>
                                        <w:left w:val="none" w:sz="0" w:space="0" w:color="auto"/>
                                        <w:bottom w:val="none" w:sz="0" w:space="0" w:color="auto"/>
                                        <w:right w:val="none" w:sz="0" w:space="0" w:color="auto"/>
                                      </w:divBdr>
                                    </w:div>
                                    <w:div w:id="811217416">
                                      <w:marLeft w:val="0"/>
                                      <w:marRight w:val="0"/>
                                      <w:marTop w:val="0"/>
                                      <w:marBottom w:val="0"/>
                                      <w:divBdr>
                                        <w:top w:val="none" w:sz="0" w:space="0" w:color="auto"/>
                                        <w:left w:val="none" w:sz="0" w:space="0" w:color="auto"/>
                                        <w:bottom w:val="none" w:sz="0" w:space="0" w:color="auto"/>
                                        <w:right w:val="none" w:sz="0" w:space="0" w:color="auto"/>
                                      </w:divBdr>
                                    </w:div>
                                    <w:div w:id="2003073105">
                                      <w:marLeft w:val="0"/>
                                      <w:marRight w:val="0"/>
                                      <w:marTop w:val="0"/>
                                      <w:marBottom w:val="0"/>
                                      <w:divBdr>
                                        <w:top w:val="none" w:sz="0" w:space="0" w:color="auto"/>
                                        <w:left w:val="none" w:sz="0" w:space="0" w:color="auto"/>
                                        <w:bottom w:val="none" w:sz="0" w:space="0" w:color="auto"/>
                                        <w:right w:val="none" w:sz="0" w:space="0" w:color="auto"/>
                                      </w:divBdr>
                                    </w:div>
                                    <w:div w:id="1483162148">
                                      <w:marLeft w:val="0"/>
                                      <w:marRight w:val="0"/>
                                      <w:marTop w:val="0"/>
                                      <w:marBottom w:val="0"/>
                                      <w:divBdr>
                                        <w:top w:val="none" w:sz="0" w:space="0" w:color="auto"/>
                                        <w:left w:val="none" w:sz="0" w:space="0" w:color="auto"/>
                                        <w:bottom w:val="none" w:sz="0" w:space="0" w:color="auto"/>
                                        <w:right w:val="none" w:sz="0" w:space="0" w:color="auto"/>
                                      </w:divBdr>
                                    </w:div>
                                    <w:div w:id="115680850">
                                      <w:marLeft w:val="0"/>
                                      <w:marRight w:val="0"/>
                                      <w:marTop w:val="0"/>
                                      <w:marBottom w:val="0"/>
                                      <w:divBdr>
                                        <w:top w:val="none" w:sz="0" w:space="0" w:color="auto"/>
                                        <w:left w:val="none" w:sz="0" w:space="0" w:color="auto"/>
                                        <w:bottom w:val="none" w:sz="0" w:space="0" w:color="auto"/>
                                        <w:right w:val="none" w:sz="0" w:space="0" w:color="auto"/>
                                      </w:divBdr>
                                    </w:div>
                                    <w:div w:id="944120810">
                                      <w:marLeft w:val="0"/>
                                      <w:marRight w:val="0"/>
                                      <w:marTop w:val="0"/>
                                      <w:marBottom w:val="0"/>
                                      <w:divBdr>
                                        <w:top w:val="none" w:sz="0" w:space="0" w:color="auto"/>
                                        <w:left w:val="none" w:sz="0" w:space="0" w:color="auto"/>
                                        <w:bottom w:val="none" w:sz="0" w:space="0" w:color="auto"/>
                                        <w:right w:val="none" w:sz="0" w:space="0" w:color="auto"/>
                                      </w:divBdr>
                                    </w:div>
                                    <w:div w:id="1542400753">
                                      <w:marLeft w:val="0"/>
                                      <w:marRight w:val="0"/>
                                      <w:marTop w:val="0"/>
                                      <w:marBottom w:val="0"/>
                                      <w:divBdr>
                                        <w:top w:val="none" w:sz="0" w:space="0" w:color="auto"/>
                                        <w:left w:val="none" w:sz="0" w:space="0" w:color="auto"/>
                                        <w:bottom w:val="none" w:sz="0" w:space="0" w:color="auto"/>
                                        <w:right w:val="none" w:sz="0" w:space="0" w:color="auto"/>
                                      </w:divBdr>
                                    </w:div>
                                    <w:div w:id="19221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2E8FD-3619-4FEB-A1E3-A786429F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Fink</dc:creator>
  <cp:keywords/>
  <dc:description/>
  <cp:lastModifiedBy>Michael Bacon</cp:lastModifiedBy>
  <cp:revision>3</cp:revision>
  <cp:lastPrinted>2020-09-20T21:55:00Z</cp:lastPrinted>
  <dcterms:created xsi:type="dcterms:W3CDTF">2021-05-23T20:15:00Z</dcterms:created>
  <dcterms:modified xsi:type="dcterms:W3CDTF">2021-05-26T03:50:00Z</dcterms:modified>
</cp:coreProperties>
</file>