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81B0D" w14:textId="451B5105" w:rsidR="00652A70" w:rsidRPr="003D7A6F" w:rsidRDefault="00004DB6" w:rsidP="00004DB6">
      <w:pPr>
        <w:pStyle w:val="NoSpacing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D7A6F">
        <w:rPr>
          <w:rFonts w:ascii="Arial" w:hAnsi="Arial" w:cs="Arial"/>
          <w:sz w:val="22"/>
          <w:szCs w:val="22"/>
        </w:rPr>
        <w:t>Johnson County Airport Board</w:t>
      </w:r>
    </w:p>
    <w:p w14:paraId="250667E2" w14:textId="6CD1C8F0" w:rsidR="00004DB6" w:rsidRPr="003D7A6F" w:rsidRDefault="00004DB6" w:rsidP="00004DB6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Minutes</w:t>
      </w:r>
    </w:p>
    <w:p w14:paraId="47168551" w14:textId="5C615C20" w:rsidR="00004DB6" w:rsidRPr="003D7A6F" w:rsidRDefault="00C534E2" w:rsidP="00004DB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 19</w:t>
      </w:r>
      <w:r w:rsidR="00653CB1">
        <w:rPr>
          <w:rFonts w:ascii="Arial" w:hAnsi="Arial" w:cs="Arial"/>
          <w:b/>
          <w:sz w:val="22"/>
          <w:szCs w:val="22"/>
        </w:rPr>
        <w:t>, 2021</w:t>
      </w:r>
    </w:p>
    <w:p w14:paraId="13C49F92" w14:textId="792A6765" w:rsidR="00004DB6" w:rsidRPr="003D7A6F" w:rsidRDefault="00004DB6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55643BFB" w14:textId="09B56D83" w:rsidR="00004DB6" w:rsidRPr="003D7A6F" w:rsidRDefault="00004DB6" w:rsidP="00004DB6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The regular meeting of the Johnson County Airport Board was called to o</w:t>
      </w:r>
      <w:r w:rsidR="005A4BD8" w:rsidRPr="003D7A6F">
        <w:rPr>
          <w:rFonts w:ascii="Arial" w:hAnsi="Arial" w:cs="Arial"/>
          <w:sz w:val="22"/>
          <w:szCs w:val="22"/>
        </w:rPr>
        <w:t xml:space="preserve">rder </w:t>
      </w:r>
      <w:r w:rsidR="007A2292">
        <w:rPr>
          <w:rFonts w:ascii="Arial" w:hAnsi="Arial" w:cs="Arial"/>
          <w:sz w:val="22"/>
          <w:szCs w:val="22"/>
        </w:rPr>
        <w:t xml:space="preserve">by </w:t>
      </w:r>
      <w:r w:rsidR="00C534E2">
        <w:rPr>
          <w:rFonts w:ascii="Arial" w:hAnsi="Arial" w:cs="Arial"/>
          <w:sz w:val="22"/>
          <w:szCs w:val="22"/>
        </w:rPr>
        <w:t>C</w:t>
      </w:r>
      <w:r w:rsidR="00BC04DB">
        <w:rPr>
          <w:rFonts w:ascii="Arial" w:hAnsi="Arial" w:cs="Arial"/>
          <w:sz w:val="22"/>
          <w:szCs w:val="22"/>
        </w:rPr>
        <w:t xml:space="preserve">hairman </w:t>
      </w:r>
      <w:r w:rsidR="00C534E2">
        <w:rPr>
          <w:rFonts w:ascii="Arial" w:hAnsi="Arial" w:cs="Arial"/>
          <w:sz w:val="22"/>
          <w:szCs w:val="22"/>
        </w:rPr>
        <w:t>Gerald Fink</w:t>
      </w:r>
      <w:r w:rsidR="00BC04DB">
        <w:rPr>
          <w:rFonts w:ascii="Arial" w:hAnsi="Arial" w:cs="Arial"/>
          <w:sz w:val="22"/>
          <w:szCs w:val="22"/>
        </w:rPr>
        <w:t xml:space="preserve"> at 8:30</w:t>
      </w:r>
      <w:r w:rsidR="00653CB1">
        <w:rPr>
          <w:rFonts w:ascii="Arial" w:hAnsi="Arial" w:cs="Arial"/>
          <w:sz w:val="22"/>
          <w:szCs w:val="22"/>
        </w:rPr>
        <w:t xml:space="preserve"> a.m. </w:t>
      </w:r>
      <w:r w:rsidRPr="003D7A6F">
        <w:rPr>
          <w:rFonts w:ascii="Arial" w:hAnsi="Arial" w:cs="Arial"/>
          <w:sz w:val="22"/>
          <w:szCs w:val="22"/>
        </w:rPr>
        <w:t>Present w</w:t>
      </w:r>
      <w:r w:rsidR="007A2292">
        <w:rPr>
          <w:rFonts w:ascii="Arial" w:hAnsi="Arial" w:cs="Arial"/>
          <w:sz w:val="22"/>
          <w:szCs w:val="22"/>
        </w:rPr>
        <w:t>ere</w:t>
      </w:r>
      <w:r w:rsidR="00F03418">
        <w:rPr>
          <w:rFonts w:ascii="Arial" w:hAnsi="Arial" w:cs="Arial"/>
          <w:sz w:val="22"/>
          <w:szCs w:val="22"/>
        </w:rPr>
        <w:t xml:space="preserve"> </w:t>
      </w:r>
      <w:r w:rsidR="004C43DE">
        <w:rPr>
          <w:rFonts w:ascii="Arial" w:hAnsi="Arial" w:cs="Arial"/>
          <w:sz w:val="22"/>
          <w:szCs w:val="22"/>
        </w:rPr>
        <w:t xml:space="preserve">Jim Martin, Clint Culliton and </w:t>
      </w:r>
      <w:r w:rsidR="00C534E2">
        <w:rPr>
          <w:rFonts w:ascii="Arial" w:hAnsi="Arial" w:cs="Arial"/>
          <w:sz w:val="22"/>
          <w:szCs w:val="22"/>
        </w:rPr>
        <w:t>Jim Purdy</w:t>
      </w:r>
      <w:r w:rsidR="00B87C6F">
        <w:rPr>
          <w:rFonts w:ascii="Arial" w:hAnsi="Arial" w:cs="Arial"/>
          <w:sz w:val="22"/>
          <w:szCs w:val="22"/>
        </w:rPr>
        <w:t>.</w:t>
      </w:r>
      <w:r w:rsidR="000E183B">
        <w:rPr>
          <w:rFonts w:ascii="Arial" w:hAnsi="Arial" w:cs="Arial"/>
          <w:sz w:val="22"/>
          <w:szCs w:val="22"/>
        </w:rPr>
        <w:t xml:space="preserve"> Also present was</w:t>
      </w:r>
      <w:r w:rsidR="00BC04DB">
        <w:rPr>
          <w:rFonts w:ascii="Arial" w:hAnsi="Arial" w:cs="Arial"/>
          <w:sz w:val="22"/>
          <w:szCs w:val="22"/>
        </w:rPr>
        <w:t xml:space="preserve"> </w:t>
      </w:r>
      <w:r w:rsidR="00B87C6F" w:rsidRPr="003D7A6F">
        <w:rPr>
          <w:rFonts w:ascii="Arial" w:hAnsi="Arial" w:cs="Arial"/>
          <w:sz w:val="22"/>
          <w:szCs w:val="22"/>
        </w:rPr>
        <w:t>Bruce</w:t>
      </w:r>
      <w:r w:rsidR="002B2882">
        <w:rPr>
          <w:rFonts w:ascii="Arial" w:hAnsi="Arial" w:cs="Arial"/>
          <w:sz w:val="22"/>
          <w:szCs w:val="22"/>
        </w:rPr>
        <w:t xml:space="preserve"> McWhorter</w:t>
      </w:r>
      <w:r w:rsidRPr="003D7A6F">
        <w:rPr>
          <w:rFonts w:ascii="Arial" w:hAnsi="Arial" w:cs="Arial"/>
          <w:sz w:val="22"/>
          <w:szCs w:val="22"/>
        </w:rPr>
        <w:t xml:space="preserve"> Airport Manager</w:t>
      </w:r>
      <w:r w:rsidR="000C6A98">
        <w:rPr>
          <w:rFonts w:ascii="Arial" w:hAnsi="Arial" w:cs="Arial"/>
          <w:sz w:val="22"/>
          <w:szCs w:val="22"/>
        </w:rPr>
        <w:t>,</w:t>
      </w:r>
      <w:r w:rsidR="00BC04DB">
        <w:rPr>
          <w:rFonts w:ascii="Arial" w:hAnsi="Arial" w:cs="Arial"/>
          <w:sz w:val="22"/>
          <w:szCs w:val="22"/>
        </w:rPr>
        <w:t xml:space="preserve"> </w:t>
      </w:r>
      <w:r w:rsidR="004C43DE">
        <w:rPr>
          <w:rFonts w:ascii="Arial" w:hAnsi="Arial" w:cs="Arial"/>
          <w:sz w:val="22"/>
          <w:szCs w:val="22"/>
        </w:rPr>
        <w:t>Leah Whitfield</w:t>
      </w:r>
      <w:r w:rsidR="005A010D">
        <w:rPr>
          <w:rFonts w:ascii="Arial" w:hAnsi="Arial" w:cs="Arial"/>
          <w:sz w:val="22"/>
          <w:szCs w:val="22"/>
        </w:rPr>
        <w:t xml:space="preserve"> (via phone)</w:t>
      </w:r>
      <w:r w:rsidR="004C43DE">
        <w:rPr>
          <w:rFonts w:ascii="Arial" w:hAnsi="Arial" w:cs="Arial"/>
          <w:sz w:val="22"/>
          <w:szCs w:val="22"/>
        </w:rPr>
        <w:t xml:space="preserve">, </w:t>
      </w:r>
      <w:r w:rsidR="00740810">
        <w:rPr>
          <w:rFonts w:ascii="Arial" w:hAnsi="Arial" w:cs="Arial"/>
          <w:sz w:val="22"/>
          <w:szCs w:val="22"/>
        </w:rPr>
        <w:t>Sean Christensen</w:t>
      </w:r>
      <w:r w:rsidR="008E6175">
        <w:rPr>
          <w:rFonts w:ascii="Arial" w:hAnsi="Arial" w:cs="Arial"/>
          <w:sz w:val="22"/>
          <w:szCs w:val="22"/>
        </w:rPr>
        <w:t>,</w:t>
      </w:r>
      <w:r w:rsidR="009C3691">
        <w:rPr>
          <w:rFonts w:ascii="Arial" w:hAnsi="Arial" w:cs="Arial"/>
          <w:sz w:val="22"/>
          <w:szCs w:val="22"/>
        </w:rPr>
        <w:t xml:space="preserve"> Aviation Planning Group</w:t>
      </w:r>
      <w:r w:rsidR="004C43DE">
        <w:rPr>
          <w:rFonts w:ascii="Arial" w:hAnsi="Arial" w:cs="Arial"/>
          <w:sz w:val="22"/>
          <w:szCs w:val="22"/>
        </w:rPr>
        <w:t xml:space="preserve">, </w:t>
      </w:r>
      <w:r w:rsidR="005A010D">
        <w:rPr>
          <w:rFonts w:ascii="Arial" w:hAnsi="Arial" w:cs="Arial"/>
          <w:sz w:val="22"/>
          <w:szCs w:val="22"/>
        </w:rPr>
        <w:t>Tim Wick</w:t>
      </w:r>
      <w:r w:rsidR="00DC1DF7">
        <w:rPr>
          <w:rFonts w:ascii="Arial" w:hAnsi="Arial" w:cs="Arial"/>
          <w:sz w:val="22"/>
          <w:szCs w:val="22"/>
        </w:rPr>
        <w:t>,</w:t>
      </w:r>
      <w:r w:rsidR="005A010D">
        <w:rPr>
          <w:rFonts w:ascii="Arial" w:hAnsi="Arial" w:cs="Arial"/>
          <w:sz w:val="22"/>
          <w:szCs w:val="22"/>
        </w:rPr>
        <w:t xml:space="preserve"> Morrison </w:t>
      </w:r>
      <w:proofErr w:type="spellStart"/>
      <w:r w:rsidR="005A010D">
        <w:rPr>
          <w:rFonts w:ascii="Arial" w:hAnsi="Arial" w:cs="Arial"/>
          <w:sz w:val="22"/>
          <w:szCs w:val="22"/>
        </w:rPr>
        <w:t>Maierle</w:t>
      </w:r>
      <w:proofErr w:type="spellEnd"/>
      <w:r w:rsidR="005A010D">
        <w:rPr>
          <w:rFonts w:ascii="Arial" w:hAnsi="Arial" w:cs="Arial"/>
          <w:sz w:val="22"/>
          <w:szCs w:val="22"/>
        </w:rPr>
        <w:t xml:space="preserve"> and</w:t>
      </w:r>
      <w:r w:rsidR="000C6A98">
        <w:rPr>
          <w:rFonts w:ascii="Arial" w:hAnsi="Arial" w:cs="Arial"/>
          <w:sz w:val="22"/>
          <w:szCs w:val="22"/>
        </w:rPr>
        <w:t xml:space="preserve"> </w:t>
      </w:r>
      <w:r w:rsidR="00C534E2">
        <w:rPr>
          <w:rFonts w:ascii="Arial" w:hAnsi="Arial" w:cs="Arial"/>
          <w:sz w:val="22"/>
          <w:szCs w:val="22"/>
        </w:rPr>
        <w:t>Mark Hines and Ken Nichols (via phone</w:t>
      </w:r>
      <w:proofErr w:type="gramStart"/>
      <w:r w:rsidR="00C534E2">
        <w:rPr>
          <w:rFonts w:ascii="Arial" w:hAnsi="Arial" w:cs="Arial"/>
          <w:sz w:val="22"/>
          <w:szCs w:val="22"/>
        </w:rPr>
        <w:t>)</w:t>
      </w:r>
      <w:r w:rsidR="00DC1DF7" w:rsidRPr="00DC1DF7">
        <w:rPr>
          <w:rFonts w:ascii="Arial" w:hAnsi="Arial" w:cs="Arial"/>
          <w:sz w:val="22"/>
          <w:szCs w:val="22"/>
        </w:rPr>
        <w:t xml:space="preserve"> </w:t>
      </w:r>
      <w:r w:rsidR="00DC1DF7">
        <w:rPr>
          <w:rFonts w:ascii="Arial" w:hAnsi="Arial" w:cs="Arial"/>
          <w:sz w:val="22"/>
          <w:szCs w:val="22"/>
        </w:rPr>
        <w:t>,</w:t>
      </w:r>
      <w:proofErr w:type="gramEnd"/>
      <w:r w:rsidR="00DC1DF7">
        <w:rPr>
          <w:rFonts w:ascii="Arial" w:hAnsi="Arial" w:cs="Arial"/>
          <w:sz w:val="22"/>
          <w:szCs w:val="22"/>
        </w:rPr>
        <w:t>DOWL</w:t>
      </w:r>
      <w:r w:rsidR="002E47FC">
        <w:rPr>
          <w:rFonts w:ascii="Arial" w:hAnsi="Arial" w:cs="Arial"/>
          <w:sz w:val="22"/>
          <w:szCs w:val="22"/>
        </w:rPr>
        <w:t xml:space="preserve">. </w:t>
      </w:r>
      <w:r w:rsidR="000772A8">
        <w:rPr>
          <w:rFonts w:ascii="Arial" w:hAnsi="Arial" w:cs="Arial"/>
          <w:sz w:val="22"/>
          <w:szCs w:val="22"/>
        </w:rPr>
        <w:t xml:space="preserve"> The Board meeting was recorded by Airport Manager Bruce McWhorter.</w:t>
      </w:r>
    </w:p>
    <w:p w14:paraId="5BE4176E" w14:textId="5863D12B" w:rsidR="00004DB6" w:rsidRPr="003D7A6F" w:rsidRDefault="00004DB6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1318D1D6" w14:textId="0AE38750" w:rsidR="003D48B7" w:rsidRPr="003D7A6F" w:rsidRDefault="00C534E2" w:rsidP="00004DB6">
      <w:pPr>
        <w:pStyle w:val="NoSpacing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Purdy</w:t>
      </w:r>
      <w:r w:rsidR="00E35E22" w:rsidRPr="003D7A6F">
        <w:rPr>
          <w:rFonts w:ascii="Arial" w:hAnsi="Arial" w:cs="Arial"/>
          <w:sz w:val="22"/>
          <w:szCs w:val="22"/>
        </w:rPr>
        <w:t xml:space="preserve"> moved, second</w:t>
      </w:r>
      <w:r w:rsidR="00004DB6" w:rsidRPr="003D7A6F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 xml:space="preserve">Jim Martin </w:t>
      </w:r>
      <w:r w:rsidR="00004DB6" w:rsidRPr="003D7A6F">
        <w:rPr>
          <w:rFonts w:ascii="Arial" w:hAnsi="Arial" w:cs="Arial"/>
          <w:sz w:val="22"/>
          <w:szCs w:val="22"/>
        </w:rPr>
        <w:t xml:space="preserve">to approve the minutes of </w:t>
      </w:r>
      <w:r>
        <w:rPr>
          <w:rFonts w:ascii="Arial" w:hAnsi="Arial" w:cs="Arial"/>
          <w:sz w:val="22"/>
          <w:szCs w:val="22"/>
        </w:rPr>
        <w:t>June 21</w:t>
      </w:r>
      <w:r w:rsidR="00BC04DB">
        <w:rPr>
          <w:rFonts w:ascii="Arial" w:hAnsi="Arial" w:cs="Arial"/>
          <w:sz w:val="22"/>
          <w:szCs w:val="22"/>
        </w:rPr>
        <w:t>, 2021</w:t>
      </w:r>
      <w:r w:rsidR="00004DB6" w:rsidRPr="003D7A6F">
        <w:rPr>
          <w:rFonts w:ascii="Arial" w:hAnsi="Arial" w:cs="Arial"/>
          <w:sz w:val="22"/>
          <w:szCs w:val="22"/>
        </w:rPr>
        <w:t xml:space="preserve"> meeting as presented. Motion carried</w:t>
      </w:r>
      <w:r w:rsidR="00004DB6" w:rsidRPr="003D7A6F">
        <w:rPr>
          <w:rFonts w:ascii="Arial" w:hAnsi="Arial" w:cs="Arial"/>
          <w:i/>
          <w:sz w:val="22"/>
          <w:szCs w:val="22"/>
        </w:rPr>
        <w:t>.</w:t>
      </w:r>
      <w:r w:rsidR="005A4BD8" w:rsidRPr="003D7A6F">
        <w:rPr>
          <w:rFonts w:ascii="Arial" w:hAnsi="Arial" w:cs="Arial"/>
          <w:i/>
          <w:sz w:val="22"/>
          <w:szCs w:val="22"/>
        </w:rPr>
        <w:t xml:space="preserve"> </w:t>
      </w:r>
    </w:p>
    <w:p w14:paraId="6897C296" w14:textId="77777777" w:rsidR="00A17D45" w:rsidRPr="003D7A6F" w:rsidRDefault="00A17D45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60DE2ED0" w14:textId="0859B175" w:rsidR="003D48B7" w:rsidRDefault="003D48B7" w:rsidP="00004DB6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Bills were presented as follows:</w:t>
      </w:r>
    </w:p>
    <w:p w14:paraId="25A1518B" w14:textId="77777777" w:rsidR="00916AE8" w:rsidRDefault="00916AE8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092877E4" w14:textId="2920D24E" w:rsidR="00BC04DB" w:rsidRDefault="00916AE8" w:rsidP="00A617ED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Johnson County Aviation Mgt.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$2,600.00 </w:t>
      </w:r>
    </w:p>
    <w:p w14:paraId="107EDF1E" w14:textId="3D6C5D13" w:rsidR="00C036D3" w:rsidRDefault="00C534E2" w:rsidP="00C534E2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Stanley Sanitation      (now billed monthly rather than quarterly)            </w:t>
      </w:r>
      <w:r w:rsidR="00C036D3" w:rsidRPr="00C534E2">
        <w:rPr>
          <w:rFonts w:ascii="Arial" w:hAnsi="Arial" w:cs="Arial"/>
          <w:sz w:val="22"/>
          <w:szCs w:val="22"/>
        </w:rPr>
        <w:t>$50.00</w:t>
      </w:r>
    </w:p>
    <w:p w14:paraId="37865A97" w14:textId="77777777" w:rsidR="00C534E2" w:rsidRPr="00C534E2" w:rsidRDefault="00C534E2" w:rsidP="00C534E2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1AC2A66D" w14:textId="7229F151" w:rsidR="009914FD" w:rsidRPr="003D7A6F" w:rsidRDefault="000016A2" w:rsidP="00FD24DD">
      <w:pPr>
        <w:pStyle w:val="NoSpacing"/>
        <w:tabs>
          <w:tab w:val="decimal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r w:rsidR="00C036D3">
        <w:rPr>
          <w:rFonts w:ascii="Arial" w:hAnsi="Arial" w:cs="Arial"/>
          <w:sz w:val="22"/>
          <w:szCs w:val="22"/>
        </w:rPr>
        <w:t>Martin moved</w:t>
      </w:r>
      <w:r w:rsidR="00E35E22" w:rsidRPr="003D7A6F">
        <w:rPr>
          <w:rFonts w:ascii="Arial" w:hAnsi="Arial" w:cs="Arial"/>
          <w:sz w:val="22"/>
          <w:szCs w:val="22"/>
        </w:rPr>
        <w:t>, second</w:t>
      </w:r>
      <w:r w:rsidR="00D56F97" w:rsidRPr="003D7A6F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 xml:space="preserve">Clint </w:t>
      </w:r>
      <w:r w:rsidR="00C036D3">
        <w:rPr>
          <w:rFonts w:ascii="Arial" w:hAnsi="Arial" w:cs="Arial"/>
          <w:sz w:val="22"/>
          <w:szCs w:val="22"/>
        </w:rPr>
        <w:t>Culliton</w:t>
      </w:r>
      <w:r w:rsidR="0029238F">
        <w:rPr>
          <w:rFonts w:ascii="Arial" w:hAnsi="Arial" w:cs="Arial"/>
          <w:sz w:val="22"/>
          <w:szCs w:val="22"/>
        </w:rPr>
        <w:t xml:space="preserve"> to pay invoices.</w:t>
      </w:r>
      <w:r w:rsidR="00E10F71" w:rsidRPr="003D7A6F">
        <w:rPr>
          <w:rFonts w:ascii="Arial" w:hAnsi="Arial" w:cs="Arial"/>
          <w:sz w:val="22"/>
          <w:szCs w:val="22"/>
        </w:rPr>
        <w:t xml:space="preserve"> Motion carried. </w:t>
      </w:r>
    </w:p>
    <w:p w14:paraId="1BF81385" w14:textId="17118400" w:rsidR="009914FD" w:rsidRPr="003D7A6F" w:rsidRDefault="009914FD" w:rsidP="009914FD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</w:p>
    <w:p w14:paraId="1345113D" w14:textId="77777777" w:rsidR="0041786E" w:rsidRPr="006A2A5A" w:rsidRDefault="009914FD" w:rsidP="0042324A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  <w:u w:val="single"/>
        </w:rPr>
      </w:pPr>
      <w:r w:rsidRPr="006A2A5A">
        <w:rPr>
          <w:rFonts w:ascii="Arial" w:hAnsi="Arial" w:cs="Arial"/>
          <w:sz w:val="22"/>
          <w:szCs w:val="22"/>
          <w:u w:val="single"/>
        </w:rPr>
        <w:t>Old Business:</w:t>
      </w:r>
    </w:p>
    <w:p w14:paraId="4DC8452E" w14:textId="77777777" w:rsidR="00A617ED" w:rsidRDefault="00322C8F" w:rsidP="007E6D2A">
      <w:pPr>
        <w:pStyle w:val="NoSpacing"/>
        <w:numPr>
          <w:ilvl w:val="0"/>
          <w:numId w:val="24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DOWL </w:t>
      </w:r>
    </w:p>
    <w:p w14:paraId="19458EF9" w14:textId="77777777" w:rsidR="00B22D3D" w:rsidRDefault="00B22D3D" w:rsidP="00B22D3D">
      <w:pPr>
        <w:pStyle w:val="NoSpacing"/>
        <w:tabs>
          <w:tab w:val="decimal" w:pos="6480"/>
        </w:tabs>
        <w:ind w:left="720"/>
        <w:rPr>
          <w:rFonts w:ascii="Arial" w:hAnsi="Arial" w:cs="Arial"/>
          <w:sz w:val="22"/>
          <w:szCs w:val="22"/>
        </w:rPr>
      </w:pPr>
    </w:p>
    <w:p w14:paraId="799F414A" w14:textId="0FE05BA9" w:rsidR="0070123A" w:rsidRDefault="00C534E2" w:rsidP="0070123A">
      <w:pPr>
        <w:pStyle w:val="NoSpacing"/>
        <w:numPr>
          <w:ilvl w:val="1"/>
          <w:numId w:val="24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 Hines discussed the </w:t>
      </w:r>
      <w:r w:rsidR="0070123A">
        <w:rPr>
          <w:rFonts w:ascii="Arial" w:hAnsi="Arial" w:cs="Arial"/>
          <w:sz w:val="22"/>
          <w:szCs w:val="22"/>
        </w:rPr>
        <w:t>discrepancies in the invoicing and lack of responsiveness on D</w:t>
      </w:r>
      <w:r w:rsidR="00DC1DF7">
        <w:rPr>
          <w:rFonts w:ascii="Arial" w:hAnsi="Arial" w:cs="Arial"/>
          <w:sz w:val="22"/>
          <w:szCs w:val="22"/>
        </w:rPr>
        <w:t>OWL</w:t>
      </w:r>
      <w:r w:rsidR="0070123A">
        <w:rPr>
          <w:rFonts w:ascii="Arial" w:hAnsi="Arial" w:cs="Arial"/>
          <w:sz w:val="22"/>
          <w:szCs w:val="22"/>
        </w:rPr>
        <w:t xml:space="preserve">’s part in getting the construction projects closed out with WYDOT and the FAA. </w:t>
      </w:r>
      <w:r w:rsidR="008E6175">
        <w:rPr>
          <w:rFonts w:ascii="Arial" w:hAnsi="Arial" w:cs="Arial"/>
          <w:sz w:val="22"/>
          <w:szCs w:val="22"/>
        </w:rPr>
        <w:t xml:space="preserve">Board members were provided </w:t>
      </w:r>
      <w:r w:rsidR="00896976">
        <w:rPr>
          <w:rFonts w:ascii="Arial" w:hAnsi="Arial" w:cs="Arial"/>
          <w:sz w:val="22"/>
          <w:szCs w:val="22"/>
        </w:rPr>
        <w:t>copies</w:t>
      </w:r>
      <w:r w:rsidR="004D2C4D">
        <w:rPr>
          <w:rFonts w:ascii="Arial" w:hAnsi="Arial" w:cs="Arial"/>
          <w:sz w:val="22"/>
          <w:szCs w:val="22"/>
        </w:rPr>
        <w:t xml:space="preserve"> of the SRE, Seal Coat an</w:t>
      </w:r>
      <w:r w:rsidR="000F653A">
        <w:rPr>
          <w:rFonts w:ascii="Arial" w:hAnsi="Arial" w:cs="Arial"/>
          <w:sz w:val="22"/>
          <w:szCs w:val="22"/>
        </w:rPr>
        <w:t>d Slope Repair project invoices</w:t>
      </w:r>
      <w:r w:rsidR="004D2C4D">
        <w:rPr>
          <w:rFonts w:ascii="Arial" w:hAnsi="Arial" w:cs="Arial"/>
          <w:sz w:val="22"/>
          <w:szCs w:val="22"/>
        </w:rPr>
        <w:t xml:space="preserve"> and RFR</w:t>
      </w:r>
      <w:r w:rsidR="00896976">
        <w:rPr>
          <w:rFonts w:ascii="Arial" w:hAnsi="Arial" w:cs="Arial"/>
          <w:sz w:val="22"/>
          <w:szCs w:val="22"/>
        </w:rPr>
        <w:t xml:space="preserve"> </w:t>
      </w:r>
      <w:r w:rsidR="000F653A">
        <w:rPr>
          <w:rFonts w:ascii="Arial" w:hAnsi="Arial" w:cs="Arial"/>
          <w:sz w:val="22"/>
          <w:szCs w:val="22"/>
        </w:rPr>
        <w:t xml:space="preserve">summary </w:t>
      </w:r>
      <w:r w:rsidR="00896976">
        <w:rPr>
          <w:rFonts w:ascii="Arial" w:hAnsi="Arial" w:cs="Arial"/>
          <w:sz w:val="22"/>
          <w:szCs w:val="22"/>
        </w:rPr>
        <w:t>updates</w:t>
      </w:r>
      <w:r w:rsidR="008E6175">
        <w:rPr>
          <w:rFonts w:ascii="Arial" w:hAnsi="Arial" w:cs="Arial"/>
          <w:sz w:val="22"/>
          <w:szCs w:val="22"/>
        </w:rPr>
        <w:t xml:space="preserve"> provide by</w:t>
      </w:r>
      <w:r w:rsidR="00896976">
        <w:rPr>
          <w:rFonts w:ascii="Arial" w:hAnsi="Arial" w:cs="Arial"/>
          <w:sz w:val="22"/>
          <w:szCs w:val="22"/>
        </w:rPr>
        <w:t xml:space="preserve"> </w:t>
      </w:r>
      <w:r w:rsidR="00DC1DF7">
        <w:rPr>
          <w:rFonts w:ascii="Arial" w:hAnsi="Arial" w:cs="Arial"/>
          <w:sz w:val="22"/>
          <w:szCs w:val="22"/>
        </w:rPr>
        <w:t>DOWL</w:t>
      </w:r>
      <w:r w:rsidR="00896976">
        <w:rPr>
          <w:rFonts w:ascii="Arial" w:hAnsi="Arial" w:cs="Arial"/>
          <w:sz w:val="22"/>
          <w:szCs w:val="22"/>
        </w:rPr>
        <w:t>.</w:t>
      </w:r>
      <w:r w:rsidR="0070123A">
        <w:rPr>
          <w:rFonts w:ascii="Arial" w:hAnsi="Arial" w:cs="Arial"/>
          <w:sz w:val="22"/>
          <w:szCs w:val="22"/>
        </w:rPr>
        <w:t xml:space="preserve"> There was </w:t>
      </w:r>
      <w:r w:rsidR="008E6175">
        <w:rPr>
          <w:rFonts w:ascii="Arial" w:hAnsi="Arial" w:cs="Arial"/>
          <w:sz w:val="22"/>
          <w:szCs w:val="22"/>
        </w:rPr>
        <w:t>lengthy</w:t>
      </w:r>
      <w:r w:rsidR="0070123A">
        <w:rPr>
          <w:rFonts w:ascii="Arial" w:hAnsi="Arial" w:cs="Arial"/>
          <w:sz w:val="22"/>
          <w:szCs w:val="22"/>
        </w:rPr>
        <w:t xml:space="preserve"> discussion as to the issues with the close out of the projects and the process which consultants used to accomplish the same.</w:t>
      </w:r>
    </w:p>
    <w:p w14:paraId="1255D1E5" w14:textId="77777777" w:rsidR="0070123A" w:rsidRDefault="0070123A" w:rsidP="0070123A">
      <w:pPr>
        <w:pStyle w:val="NoSpacing"/>
        <w:tabs>
          <w:tab w:val="decimal" w:pos="6480"/>
        </w:tabs>
        <w:ind w:left="1530"/>
        <w:rPr>
          <w:rFonts w:ascii="Arial" w:hAnsi="Arial" w:cs="Arial"/>
          <w:sz w:val="22"/>
          <w:szCs w:val="22"/>
        </w:rPr>
      </w:pPr>
    </w:p>
    <w:p w14:paraId="7A40504C" w14:textId="3B5A1A2D" w:rsidR="0070123A" w:rsidRDefault="0070123A" w:rsidP="0070123A">
      <w:pPr>
        <w:pStyle w:val="NoSpacing"/>
        <w:numPr>
          <w:ilvl w:val="1"/>
          <w:numId w:val="24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Hines contacted Ken Nichols via telephone to get his assistance with a resolution to the issues at hand.  Ken Nichols indicated that by end of business this date, he would provide a detailed</w:t>
      </w:r>
      <w:r w:rsidR="00DC1DF7">
        <w:rPr>
          <w:rFonts w:ascii="Arial" w:hAnsi="Arial" w:cs="Arial"/>
          <w:sz w:val="22"/>
          <w:szCs w:val="22"/>
        </w:rPr>
        <w:t xml:space="preserve"> project</w:t>
      </w:r>
      <w:r>
        <w:rPr>
          <w:rFonts w:ascii="Arial" w:hAnsi="Arial" w:cs="Arial"/>
          <w:sz w:val="22"/>
          <w:szCs w:val="22"/>
        </w:rPr>
        <w:t xml:space="preserve"> accounting in balance sheet format to explain the billings and discrepancies with the Supplemental Agreement No. 1. Again lengthy discussion ensued concerning the timeliness of the agreement.</w:t>
      </w:r>
    </w:p>
    <w:p w14:paraId="46DA5DC1" w14:textId="77777777" w:rsidR="0070123A" w:rsidRDefault="0070123A" w:rsidP="0070123A">
      <w:pPr>
        <w:pStyle w:val="ListParagraph"/>
        <w:rPr>
          <w:rFonts w:ascii="Arial" w:hAnsi="Arial"/>
          <w:sz w:val="22"/>
        </w:rPr>
      </w:pPr>
    </w:p>
    <w:p w14:paraId="5A214DF6" w14:textId="4FD812B0" w:rsidR="00DC1DF7" w:rsidRDefault="0070123A" w:rsidP="00D00513">
      <w:pPr>
        <w:pStyle w:val="NoSpacing"/>
        <w:numPr>
          <w:ilvl w:val="1"/>
          <w:numId w:val="24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 w:rsidRPr="00B22D3D">
        <w:rPr>
          <w:rFonts w:ascii="Arial" w:hAnsi="Arial" w:cs="Arial"/>
          <w:sz w:val="22"/>
          <w:szCs w:val="22"/>
        </w:rPr>
        <w:t xml:space="preserve">Ken Nichols indicated that the check in the amount of </w:t>
      </w:r>
      <w:r w:rsidR="002B790B" w:rsidRPr="00B22D3D">
        <w:rPr>
          <w:rFonts w:ascii="Arial" w:hAnsi="Arial" w:cs="Arial"/>
          <w:sz w:val="22"/>
          <w:szCs w:val="22"/>
        </w:rPr>
        <w:t>$12,207.50 that D</w:t>
      </w:r>
      <w:r w:rsidR="00DC1DF7">
        <w:rPr>
          <w:rFonts w:ascii="Arial" w:hAnsi="Arial" w:cs="Arial"/>
          <w:sz w:val="22"/>
          <w:szCs w:val="22"/>
        </w:rPr>
        <w:t>OWL</w:t>
      </w:r>
      <w:r w:rsidR="002B790B" w:rsidRPr="00B22D3D">
        <w:rPr>
          <w:rFonts w:ascii="Arial" w:hAnsi="Arial" w:cs="Arial"/>
          <w:sz w:val="22"/>
          <w:szCs w:val="22"/>
        </w:rPr>
        <w:t xml:space="preserve"> sent to the County as a result of engineering errors in calculation of aggregate quantities on the AIP Project No. 3-56-0003-020-2020 (Slide Repair/Turn Around)  was indeed owed</w:t>
      </w:r>
      <w:r w:rsidR="000016A2" w:rsidRPr="00B22D3D">
        <w:rPr>
          <w:rFonts w:ascii="Arial" w:hAnsi="Arial" w:cs="Arial"/>
          <w:sz w:val="22"/>
          <w:szCs w:val="22"/>
        </w:rPr>
        <w:t xml:space="preserve"> to the County</w:t>
      </w:r>
      <w:r w:rsidR="002B790B" w:rsidRPr="00B22D3D">
        <w:rPr>
          <w:rFonts w:ascii="Arial" w:hAnsi="Arial" w:cs="Arial"/>
          <w:sz w:val="22"/>
          <w:szCs w:val="22"/>
        </w:rPr>
        <w:t xml:space="preserve"> on the project. The final payment to the </w:t>
      </w:r>
      <w:r w:rsidR="000016A2" w:rsidRPr="00B22D3D">
        <w:rPr>
          <w:rFonts w:ascii="Arial" w:hAnsi="Arial" w:cs="Arial"/>
          <w:sz w:val="22"/>
          <w:szCs w:val="22"/>
        </w:rPr>
        <w:t>C</w:t>
      </w:r>
      <w:r w:rsidR="002B790B" w:rsidRPr="00B22D3D">
        <w:rPr>
          <w:rFonts w:ascii="Arial" w:hAnsi="Arial" w:cs="Arial"/>
          <w:sz w:val="22"/>
          <w:szCs w:val="22"/>
        </w:rPr>
        <w:t xml:space="preserve">ounty </w:t>
      </w:r>
      <w:r w:rsidR="000016A2" w:rsidRPr="00B22D3D">
        <w:rPr>
          <w:rFonts w:ascii="Arial" w:hAnsi="Arial" w:cs="Arial"/>
          <w:sz w:val="22"/>
          <w:szCs w:val="22"/>
        </w:rPr>
        <w:t>from the FAA will be reduced by this amount</w:t>
      </w:r>
      <w:r w:rsidR="00DC1DF7">
        <w:rPr>
          <w:rFonts w:ascii="Arial" w:hAnsi="Arial" w:cs="Arial"/>
          <w:sz w:val="22"/>
          <w:szCs w:val="22"/>
        </w:rPr>
        <w:t xml:space="preserve"> Since DOWL sent the check with Johnson County as the payee</w:t>
      </w:r>
      <w:r w:rsidR="000016A2" w:rsidRPr="00B22D3D">
        <w:rPr>
          <w:rFonts w:ascii="Arial" w:hAnsi="Arial" w:cs="Arial"/>
          <w:sz w:val="22"/>
          <w:szCs w:val="22"/>
        </w:rPr>
        <w:t xml:space="preserve">. </w:t>
      </w:r>
      <w:r w:rsidR="00DC1DF7">
        <w:rPr>
          <w:rFonts w:ascii="Arial" w:hAnsi="Arial" w:cs="Arial"/>
          <w:sz w:val="22"/>
          <w:szCs w:val="22"/>
        </w:rPr>
        <w:t>This check is submitted to cover the disallowed cost resulting from DOWL’s errors.</w:t>
      </w:r>
    </w:p>
    <w:p w14:paraId="2991DB55" w14:textId="77777777" w:rsidR="00DC1DF7" w:rsidRDefault="00DC1DF7" w:rsidP="00DC1DF7">
      <w:pPr>
        <w:pStyle w:val="ListParagraph"/>
        <w:rPr>
          <w:rFonts w:ascii="Arial" w:hAnsi="Arial"/>
          <w:sz w:val="22"/>
        </w:rPr>
      </w:pPr>
    </w:p>
    <w:p w14:paraId="4E4F2875" w14:textId="0AAAFFED" w:rsidR="000016A2" w:rsidRDefault="000016A2" w:rsidP="00D00513">
      <w:pPr>
        <w:pStyle w:val="NoSpacing"/>
        <w:numPr>
          <w:ilvl w:val="1"/>
          <w:numId w:val="24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 w:rsidRPr="00B22D3D">
        <w:rPr>
          <w:rFonts w:ascii="Arial" w:hAnsi="Arial" w:cs="Arial"/>
          <w:sz w:val="22"/>
          <w:szCs w:val="22"/>
        </w:rPr>
        <w:t>Ken Nichols indicated that he</w:t>
      </w:r>
      <w:r w:rsidR="00DC1DF7">
        <w:rPr>
          <w:rFonts w:ascii="Arial" w:hAnsi="Arial" w:cs="Arial"/>
          <w:sz w:val="22"/>
          <w:szCs w:val="22"/>
        </w:rPr>
        <w:t>,</w:t>
      </w:r>
      <w:r w:rsidRPr="00B22D3D">
        <w:rPr>
          <w:rFonts w:ascii="Arial" w:hAnsi="Arial" w:cs="Arial"/>
          <w:sz w:val="22"/>
          <w:szCs w:val="22"/>
        </w:rPr>
        <w:t xml:space="preserve"> at the Board’s request</w:t>
      </w:r>
      <w:r w:rsidR="00190634">
        <w:rPr>
          <w:rFonts w:ascii="Arial" w:hAnsi="Arial" w:cs="Arial"/>
          <w:sz w:val="22"/>
          <w:szCs w:val="22"/>
        </w:rPr>
        <w:t>,</w:t>
      </w:r>
      <w:r w:rsidRPr="00B22D3D">
        <w:rPr>
          <w:rFonts w:ascii="Arial" w:hAnsi="Arial" w:cs="Arial"/>
          <w:sz w:val="22"/>
          <w:szCs w:val="22"/>
        </w:rPr>
        <w:t xml:space="preserve"> would send a detailed explanation of all RFRs and cost associated with the projects</w:t>
      </w:r>
      <w:r w:rsidR="00DC1DF7">
        <w:rPr>
          <w:rFonts w:ascii="Arial" w:hAnsi="Arial" w:cs="Arial"/>
          <w:sz w:val="22"/>
          <w:szCs w:val="22"/>
        </w:rPr>
        <w:t xml:space="preserve"> this date</w:t>
      </w:r>
      <w:r w:rsidRPr="00B22D3D">
        <w:rPr>
          <w:rFonts w:ascii="Arial" w:hAnsi="Arial" w:cs="Arial"/>
          <w:sz w:val="22"/>
          <w:szCs w:val="22"/>
        </w:rPr>
        <w:t>.</w:t>
      </w:r>
    </w:p>
    <w:p w14:paraId="37B797C1" w14:textId="77777777" w:rsidR="00B22D3D" w:rsidRDefault="00B22D3D" w:rsidP="00B22D3D">
      <w:pPr>
        <w:pStyle w:val="ListParagraph"/>
        <w:rPr>
          <w:rFonts w:ascii="Arial" w:hAnsi="Arial"/>
          <w:sz w:val="22"/>
        </w:rPr>
      </w:pPr>
    </w:p>
    <w:p w14:paraId="189F8FE1" w14:textId="054A24B4" w:rsidR="00B22D3D" w:rsidRDefault="00B22D3D" w:rsidP="00B22D3D">
      <w:pPr>
        <w:pStyle w:val="ListParagraph"/>
        <w:numPr>
          <w:ilvl w:val="0"/>
          <w:numId w:val="2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Aviation Planning Group</w:t>
      </w:r>
    </w:p>
    <w:p w14:paraId="77A3D40D" w14:textId="77777777" w:rsidR="00B22D3D" w:rsidRDefault="00B22D3D" w:rsidP="00B22D3D">
      <w:pPr>
        <w:pStyle w:val="ListParagraph"/>
        <w:ind w:left="1440"/>
        <w:rPr>
          <w:rFonts w:ascii="Arial" w:hAnsi="Arial"/>
          <w:sz w:val="22"/>
        </w:rPr>
      </w:pPr>
    </w:p>
    <w:p w14:paraId="05BBB6F4" w14:textId="2D291AD1" w:rsidR="00DC1DF7" w:rsidRDefault="00DC1DF7" w:rsidP="006C1A5B">
      <w:pPr>
        <w:pStyle w:val="NoSpacing"/>
        <w:numPr>
          <w:ilvl w:val="1"/>
          <w:numId w:val="24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</w:t>
      </w:r>
      <w:r w:rsidR="00B22D3D">
        <w:rPr>
          <w:rFonts w:ascii="Arial" w:hAnsi="Arial"/>
          <w:sz w:val="22"/>
        </w:rPr>
        <w:t xml:space="preserve">eah Whitfield discussed the close out of the outstanding projects and indicated that the consultant was owed </w:t>
      </w:r>
      <w:r w:rsidR="00BA4E1B">
        <w:rPr>
          <w:rFonts w:ascii="Arial" w:hAnsi="Arial"/>
          <w:sz w:val="22"/>
        </w:rPr>
        <w:t>money</w:t>
      </w:r>
      <w:r w:rsidR="00B22D3D">
        <w:rPr>
          <w:rFonts w:ascii="Arial" w:hAnsi="Arial"/>
          <w:sz w:val="22"/>
        </w:rPr>
        <w:t xml:space="preserve"> on two outstanding invoices</w:t>
      </w:r>
      <w:r>
        <w:rPr>
          <w:rFonts w:ascii="Arial" w:hAnsi="Arial"/>
          <w:sz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Gerald Fink </w:t>
      </w:r>
      <w:r w:rsidR="006C1A5B">
        <w:rPr>
          <w:rFonts w:ascii="Arial" w:hAnsi="Arial" w:cs="Arial"/>
          <w:sz w:val="22"/>
          <w:szCs w:val="22"/>
        </w:rPr>
        <w:t>indicated the Board was holding</w:t>
      </w:r>
      <w:r>
        <w:rPr>
          <w:rFonts w:ascii="Arial" w:hAnsi="Arial" w:cs="Arial"/>
          <w:sz w:val="22"/>
          <w:szCs w:val="22"/>
        </w:rPr>
        <w:t xml:space="preserve"> the outstanding invoices to DOWL in the amount of $1,143.00 AND $1,600.00 totaling $2,743.00. Discussion ensued and the Board determined that these bill</w:t>
      </w:r>
      <w:r w:rsidR="006C1A5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were previously authorized to be paid at such time as DOWL had satisfactorily completed the project closeout.  As mentioned above</w:t>
      </w:r>
      <w:r w:rsidR="008E61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if DOWL provides the information as requested concerning the project closeout accounting these monies can be released.</w:t>
      </w:r>
    </w:p>
    <w:p w14:paraId="365A4446" w14:textId="77777777" w:rsidR="00BA4E1B" w:rsidRPr="00B22D3D" w:rsidRDefault="00BA4E1B" w:rsidP="00DC1DF7">
      <w:pPr>
        <w:pStyle w:val="ListParagraph"/>
        <w:ind w:left="1530"/>
        <w:rPr>
          <w:rFonts w:ascii="Arial" w:hAnsi="Arial"/>
          <w:sz w:val="22"/>
        </w:rPr>
      </w:pPr>
    </w:p>
    <w:p w14:paraId="082D34DA" w14:textId="59E4D50C" w:rsidR="000016A2" w:rsidRDefault="000016A2" w:rsidP="000016A2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Clint Culliton moved and Jim Martin seconded to direct Gerald Fink to execute the Supplemental Agreement No. 1 when this “explanation” was received by the Board. Motion carried.</w:t>
      </w:r>
    </w:p>
    <w:p w14:paraId="735ECC77" w14:textId="4720F653" w:rsidR="00BA4E1B" w:rsidRDefault="00BA4E1B" w:rsidP="000016A2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</w:p>
    <w:p w14:paraId="2B227E26" w14:textId="77777777" w:rsidR="00BA4E1B" w:rsidRPr="0070123A" w:rsidRDefault="00BA4E1B" w:rsidP="000016A2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</w:p>
    <w:p w14:paraId="16C92044" w14:textId="3CE77CB0" w:rsidR="0070123A" w:rsidRPr="0070123A" w:rsidRDefault="0070123A" w:rsidP="0070123A">
      <w:pPr>
        <w:pStyle w:val="NoSpacing"/>
        <w:tabs>
          <w:tab w:val="decimal" w:pos="64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</w:p>
    <w:p w14:paraId="5E160A8C" w14:textId="77777777" w:rsidR="004D2C4D" w:rsidRPr="004D2C4D" w:rsidRDefault="004D2C4D" w:rsidP="004D2C4D">
      <w:pPr>
        <w:pStyle w:val="NoSpacing"/>
        <w:tabs>
          <w:tab w:val="decimal" w:pos="6480"/>
        </w:tabs>
        <w:ind w:left="1440"/>
        <w:rPr>
          <w:rFonts w:ascii="Arial" w:hAnsi="Arial" w:cs="Arial"/>
          <w:sz w:val="22"/>
          <w:szCs w:val="22"/>
        </w:rPr>
      </w:pPr>
    </w:p>
    <w:p w14:paraId="40A6DED8" w14:textId="702AA79B" w:rsidR="00272A6B" w:rsidRPr="00896976" w:rsidRDefault="00896976" w:rsidP="00805A3E">
      <w:pPr>
        <w:pStyle w:val="NoSpacing"/>
        <w:numPr>
          <w:ilvl w:val="0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Av-Gas Card Reader</w:t>
      </w:r>
    </w:p>
    <w:p w14:paraId="1F637CBD" w14:textId="77777777" w:rsidR="00585EC4" w:rsidRDefault="00896976" w:rsidP="00585EC4">
      <w:pPr>
        <w:pStyle w:val="NoSpacing"/>
        <w:numPr>
          <w:ilvl w:val="1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Updated</w:t>
      </w:r>
      <w:r w:rsidR="00272A6B">
        <w:rPr>
          <w:rFonts w:ascii="Arial" w:hAnsi="Arial" w:cs="Arial"/>
          <w:sz w:val="22"/>
          <w:szCs w:val="22"/>
        </w:rPr>
        <w:t xml:space="preserve"> Card Reader status</w:t>
      </w:r>
    </w:p>
    <w:p w14:paraId="6D562818" w14:textId="6C4DE3C2" w:rsidR="000016A2" w:rsidRDefault="000016A2" w:rsidP="000016A2">
      <w:pPr>
        <w:pStyle w:val="NoSpacing"/>
        <w:numPr>
          <w:ilvl w:val="2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 w:rsidRPr="00B22D3D">
        <w:rPr>
          <w:rFonts w:ascii="Arial" w:hAnsi="Arial" w:cs="Arial"/>
          <w:b/>
          <w:sz w:val="22"/>
          <w:szCs w:val="22"/>
        </w:rPr>
        <w:t xml:space="preserve"> </w:t>
      </w:r>
      <w:r w:rsidR="000F653A" w:rsidRPr="00B22D3D">
        <w:rPr>
          <w:rFonts w:ascii="Arial" w:hAnsi="Arial" w:cs="Arial"/>
          <w:sz w:val="22"/>
          <w:szCs w:val="22"/>
        </w:rPr>
        <w:t xml:space="preserve">Bruce </w:t>
      </w:r>
      <w:r w:rsidR="00B22D3D">
        <w:rPr>
          <w:rFonts w:ascii="Arial" w:hAnsi="Arial" w:cs="Arial"/>
          <w:sz w:val="22"/>
          <w:szCs w:val="22"/>
        </w:rPr>
        <w:t xml:space="preserve">McWhorter presented </w:t>
      </w:r>
      <w:r w:rsidR="000F653A" w:rsidRPr="00B22D3D">
        <w:rPr>
          <w:rFonts w:ascii="Arial" w:hAnsi="Arial" w:cs="Arial"/>
          <w:sz w:val="22"/>
          <w:szCs w:val="22"/>
        </w:rPr>
        <w:t>an u</w:t>
      </w:r>
      <w:r w:rsidR="00B22D3D" w:rsidRPr="00B22D3D">
        <w:rPr>
          <w:rFonts w:ascii="Arial" w:hAnsi="Arial" w:cs="Arial"/>
          <w:sz w:val="22"/>
          <w:szCs w:val="22"/>
        </w:rPr>
        <w:t>pdated installed quote</w:t>
      </w:r>
      <w:r w:rsidR="00B22D3D">
        <w:rPr>
          <w:rFonts w:ascii="Arial" w:hAnsi="Arial" w:cs="Arial"/>
          <w:sz w:val="22"/>
          <w:szCs w:val="22"/>
        </w:rPr>
        <w:t xml:space="preserve"> from </w:t>
      </w:r>
      <w:r w:rsidR="00190634">
        <w:rPr>
          <w:rFonts w:ascii="Arial" w:hAnsi="Arial" w:cs="Arial"/>
          <w:sz w:val="22"/>
          <w:szCs w:val="22"/>
        </w:rPr>
        <w:t>fuel dispenser supplier</w:t>
      </w:r>
      <w:r w:rsidR="00B22D3D">
        <w:rPr>
          <w:rFonts w:ascii="Arial" w:hAnsi="Arial" w:cs="Arial"/>
          <w:sz w:val="22"/>
          <w:szCs w:val="22"/>
        </w:rPr>
        <w:t>.</w:t>
      </w:r>
      <w:r w:rsidR="000F653A" w:rsidRPr="000F653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QTpod</w:t>
      </w:r>
      <w:proofErr w:type="spellEnd"/>
      <w:r>
        <w:rPr>
          <w:rFonts w:ascii="Arial" w:hAnsi="Arial" w:cs="Arial"/>
          <w:sz w:val="22"/>
          <w:szCs w:val="22"/>
        </w:rPr>
        <w:t xml:space="preserve"> will give us $2500 trade-in for our current system, this </w:t>
      </w:r>
      <w:r w:rsidR="006C1A5B">
        <w:rPr>
          <w:rFonts w:ascii="Arial" w:hAnsi="Arial" w:cs="Arial"/>
          <w:sz w:val="22"/>
          <w:szCs w:val="22"/>
        </w:rPr>
        <w:t>netted</w:t>
      </w:r>
      <w:r>
        <w:rPr>
          <w:rFonts w:ascii="Arial" w:hAnsi="Arial" w:cs="Arial"/>
          <w:sz w:val="22"/>
          <w:szCs w:val="22"/>
        </w:rPr>
        <w:t xml:space="preserve"> </w:t>
      </w:r>
      <w:r w:rsidR="00155F14">
        <w:rPr>
          <w:rFonts w:ascii="Arial" w:hAnsi="Arial" w:cs="Arial"/>
          <w:sz w:val="22"/>
          <w:szCs w:val="22"/>
        </w:rPr>
        <w:t>the Board</w:t>
      </w:r>
      <w:r>
        <w:rPr>
          <w:rFonts w:ascii="Arial" w:hAnsi="Arial" w:cs="Arial"/>
          <w:sz w:val="22"/>
          <w:szCs w:val="22"/>
        </w:rPr>
        <w:t xml:space="preserve"> a lower cost.</w:t>
      </w:r>
      <w:r w:rsidR="006C1A5B">
        <w:rPr>
          <w:rFonts w:ascii="Arial" w:hAnsi="Arial" w:cs="Arial"/>
          <w:sz w:val="22"/>
          <w:szCs w:val="22"/>
        </w:rPr>
        <w:t xml:space="preserve"> The system will be installed by a third party installer and will be installed in about three</w:t>
      </w:r>
      <w:r w:rsidR="00155F14">
        <w:rPr>
          <w:rFonts w:ascii="Arial" w:hAnsi="Arial" w:cs="Arial"/>
          <w:sz w:val="22"/>
          <w:szCs w:val="22"/>
        </w:rPr>
        <w:t>/four</w:t>
      </w:r>
      <w:r w:rsidR="006C1A5B">
        <w:rPr>
          <w:rFonts w:ascii="Arial" w:hAnsi="Arial" w:cs="Arial"/>
          <w:sz w:val="22"/>
          <w:szCs w:val="22"/>
        </w:rPr>
        <w:t xml:space="preserve"> weeks.</w:t>
      </w:r>
    </w:p>
    <w:p w14:paraId="11D14940" w14:textId="7005C99F" w:rsidR="000F653A" w:rsidRDefault="000F653A" w:rsidP="000F653A">
      <w:pPr>
        <w:pStyle w:val="NoSpacing"/>
        <w:tabs>
          <w:tab w:val="decimal" w:pos="6480"/>
        </w:tabs>
        <w:ind w:left="2880"/>
        <w:rPr>
          <w:rFonts w:ascii="Arial" w:hAnsi="Arial" w:cs="Arial"/>
          <w:sz w:val="22"/>
          <w:szCs w:val="22"/>
        </w:rPr>
      </w:pPr>
    </w:p>
    <w:p w14:paraId="23182DC7" w14:textId="1643E810" w:rsidR="00585EC4" w:rsidRPr="00585EC4" w:rsidRDefault="006C1A5B" w:rsidP="00585EC4">
      <w:pPr>
        <w:pStyle w:val="NoSpacing"/>
        <w:numPr>
          <w:ilvl w:val="2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check for the installation has been executed and will be paid from last year’s budget when the system is installed</w:t>
      </w:r>
    </w:p>
    <w:p w14:paraId="26FBCDE4" w14:textId="2A07C019" w:rsidR="00272A6B" w:rsidRDefault="00272A6B" w:rsidP="00585EC4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</w:p>
    <w:p w14:paraId="53CC4CB5" w14:textId="2A79E682" w:rsidR="0071723A" w:rsidRDefault="00F54D8D" w:rsidP="003E1604">
      <w:pPr>
        <w:pStyle w:val="NoSpacing"/>
        <w:numPr>
          <w:ilvl w:val="0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 Lot Plans</w:t>
      </w:r>
    </w:p>
    <w:p w14:paraId="0A0CDCA9" w14:textId="4746720A" w:rsidR="00F54D8D" w:rsidRDefault="00F54D8D" w:rsidP="00F54D8D">
      <w:pPr>
        <w:pStyle w:val="NoSpacing"/>
        <w:numPr>
          <w:ilvl w:val="1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hold until consultant is selected. </w:t>
      </w:r>
    </w:p>
    <w:p w14:paraId="5DF8AF60" w14:textId="7042AD0B" w:rsidR="003E1604" w:rsidRDefault="00F54D8D" w:rsidP="003E1604">
      <w:pPr>
        <w:pStyle w:val="NoSpacing"/>
        <w:tabs>
          <w:tab w:val="decimal" w:pos="648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A25DEF" w14:textId="77777777" w:rsidR="00D30DE9" w:rsidRDefault="00D30DE9" w:rsidP="00D30DE9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</w:p>
    <w:p w14:paraId="3C50EFC3" w14:textId="1531134F" w:rsidR="00536083" w:rsidRDefault="00536083" w:rsidP="00536083">
      <w:pPr>
        <w:pStyle w:val="NoSpacing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New Business</w:t>
      </w:r>
    </w:p>
    <w:p w14:paraId="4C7B7458" w14:textId="4F6623DD" w:rsidR="0083484B" w:rsidRPr="00963B89" w:rsidRDefault="0083484B" w:rsidP="006C1A5B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Leah Whitfield offered to assist the Board with updating the WACIP. Question</w:t>
      </w:r>
      <w:r w:rsidR="008A4F8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were brought about </w:t>
      </w:r>
      <w:r w:rsidR="008A4F82">
        <w:rPr>
          <w:rFonts w:ascii="Arial" w:hAnsi="Arial" w:cs="Arial"/>
          <w:sz w:val="22"/>
          <w:szCs w:val="22"/>
        </w:rPr>
        <w:t xml:space="preserve">potential conflicts of interest </w:t>
      </w:r>
      <w:r>
        <w:rPr>
          <w:rFonts w:ascii="Arial" w:hAnsi="Arial" w:cs="Arial"/>
          <w:sz w:val="22"/>
          <w:szCs w:val="22"/>
        </w:rPr>
        <w:t>if Aviation Planning Group accomplished this task</w:t>
      </w:r>
      <w:r w:rsidR="008A4F82">
        <w:rPr>
          <w:rFonts w:ascii="Arial" w:hAnsi="Arial" w:cs="Arial"/>
          <w:sz w:val="22"/>
          <w:szCs w:val="22"/>
        </w:rPr>
        <w:t xml:space="preserve"> since this task will probably be in the Request for Qualification from consultants in the upcoming consultant selection work scope section.</w:t>
      </w:r>
      <w:r>
        <w:rPr>
          <w:rFonts w:ascii="Arial" w:hAnsi="Arial" w:cs="Arial"/>
          <w:sz w:val="22"/>
          <w:szCs w:val="22"/>
        </w:rPr>
        <w:t xml:space="preserve">  Jim Martin will confer with Melissa </w:t>
      </w:r>
      <w:proofErr w:type="spellStart"/>
      <w:r>
        <w:rPr>
          <w:rFonts w:ascii="Arial" w:hAnsi="Arial" w:cs="Arial"/>
          <w:sz w:val="22"/>
          <w:szCs w:val="22"/>
        </w:rPr>
        <w:t>Palka</w:t>
      </w:r>
      <w:proofErr w:type="spellEnd"/>
      <w:r>
        <w:rPr>
          <w:rFonts w:ascii="Arial" w:hAnsi="Arial" w:cs="Arial"/>
          <w:sz w:val="22"/>
          <w:szCs w:val="22"/>
        </w:rPr>
        <w:t xml:space="preserve"> P.E. WYDOT about potential conflicts of interest.</w:t>
      </w:r>
    </w:p>
    <w:p w14:paraId="41849088" w14:textId="6F50AD66" w:rsidR="00963B89" w:rsidRPr="00345CB8" w:rsidRDefault="00963B89" w:rsidP="006C1A5B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Gerald Fink discussed the next grant as part of the ARGP program.  This grant is in the amount of $32,000.00 and will be used to offset the cost of the </w:t>
      </w:r>
      <w:r w:rsidR="00E51707">
        <w:rPr>
          <w:rFonts w:ascii="Arial" w:hAnsi="Arial" w:cs="Arial"/>
          <w:sz w:val="22"/>
          <w:szCs w:val="22"/>
        </w:rPr>
        <w:t>airport</w:t>
      </w:r>
      <w:r>
        <w:rPr>
          <w:rFonts w:ascii="Arial" w:hAnsi="Arial" w:cs="Arial"/>
          <w:sz w:val="22"/>
          <w:szCs w:val="22"/>
        </w:rPr>
        <w:t xml:space="preserve"> </w:t>
      </w:r>
      <w:r w:rsidR="00217958">
        <w:rPr>
          <w:rFonts w:ascii="Arial" w:hAnsi="Arial" w:cs="Arial"/>
          <w:sz w:val="22"/>
          <w:szCs w:val="22"/>
        </w:rPr>
        <w:t>manager’s</w:t>
      </w:r>
      <w:r>
        <w:rPr>
          <w:rFonts w:ascii="Arial" w:hAnsi="Arial" w:cs="Arial"/>
          <w:sz w:val="22"/>
          <w:szCs w:val="22"/>
        </w:rPr>
        <w:t xml:space="preserve"> contract fees.  It was noted th</w:t>
      </w:r>
      <w:r w:rsidR="00217958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if the airport decides to not accept the grant sufficient justification must be provided. Consensus by the Board is to accept the grant in the amount of </w:t>
      </w:r>
      <w:r w:rsidR="00217958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32</w:t>
      </w:r>
      <w:r w:rsidR="00217958">
        <w:rPr>
          <w:rFonts w:ascii="Arial" w:hAnsi="Arial" w:cs="Arial"/>
          <w:sz w:val="22"/>
          <w:szCs w:val="22"/>
        </w:rPr>
        <w:t>,000.00</w:t>
      </w:r>
      <w:r>
        <w:rPr>
          <w:rFonts w:ascii="Arial" w:hAnsi="Arial" w:cs="Arial"/>
          <w:sz w:val="22"/>
          <w:szCs w:val="22"/>
        </w:rPr>
        <w:t>.</w:t>
      </w:r>
      <w:r w:rsidR="004B2F98">
        <w:rPr>
          <w:rFonts w:ascii="Arial" w:hAnsi="Arial" w:cs="Arial"/>
          <w:color w:val="FF0000"/>
          <w:sz w:val="22"/>
          <w:szCs w:val="22"/>
        </w:rPr>
        <w:t xml:space="preserve"> Motion to direct the Chairman to execute the </w:t>
      </w:r>
      <w:r w:rsidR="003C317A">
        <w:rPr>
          <w:rFonts w:ascii="Arial" w:hAnsi="Arial" w:cs="Arial"/>
          <w:color w:val="FF0000"/>
          <w:sz w:val="22"/>
          <w:szCs w:val="22"/>
        </w:rPr>
        <w:t xml:space="preserve">ARGP </w:t>
      </w:r>
      <w:r w:rsidR="004B2F98">
        <w:rPr>
          <w:rFonts w:ascii="Arial" w:hAnsi="Arial" w:cs="Arial"/>
          <w:color w:val="FF0000"/>
          <w:sz w:val="22"/>
          <w:szCs w:val="22"/>
        </w:rPr>
        <w:t>grant was made by Jim Martin and seconded by Clint Culliton.  Motion Passed.</w:t>
      </w:r>
    </w:p>
    <w:p w14:paraId="6747B53E" w14:textId="77777777" w:rsidR="004B23DC" w:rsidRDefault="004B23DC" w:rsidP="00FD24DD">
      <w:pPr>
        <w:pStyle w:val="NoSpacing"/>
        <w:rPr>
          <w:rFonts w:ascii="Arial" w:hAnsi="Arial" w:cs="Arial"/>
          <w:sz w:val="22"/>
          <w:szCs w:val="22"/>
        </w:rPr>
      </w:pPr>
    </w:p>
    <w:p w14:paraId="02CD6D62" w14:textId="77777777" w:rsidR="0071723A" w:rsidRPr="003D7A6F" w:rsidRDefault="0071723A" w:rsidP="00721F24">
      <w:pPr>
        <w:pStyle w:val="NoSpacing"/>
        <w:rPr>
          <w:rFonts w:ascii="Arial" w:hAnsi="Arial" w:cs="Arial"/>
          <w:sz w:val="22"/>
          <w:szCs w:val="22"/>
        </w:rPr>
      </w:pPr>
    </w:p>
    <w:p w14:paraId="4431896F" w14:textId="77777777" w:rsidR="001463AF" w:rsidRDefault="00642F3C" w:rsidP="001463AF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C62D5C">
        <w:rPr>
          <w:rFonts w:ascii="Arial" w:hAnsi="Arial" w:cs="Arial"/>
          <w:sz w:val="22"/>
          <w:szCs w:val="22"/>
          <w:u w:val="single"/>
        </w:rPr>
        <w:t>Airport Report:</w:t>
      </w:r>
    </w:p>
    <w:p w14:paraId="0AC9E775" w14:textId="1A6F775A" w:rsidR="004D2C4D" w:rsidRPr="004D2C4D" w:rsidRDefault="00345CB8" w:rsidP="004D2C4D">
      <w:pPr>
        <w:pStyle w:val="NoSpacing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Manager</w:t>
      </w:r>
      <w:r w:rsidR="008B1F17">
        <w:rPr>
          <w:rFonts w:ascii="Arial" w:hAnsi="Arial" w:cs="Arial"/>
          <w:sz w:val="22"/>
          <w:szCs w:val="22"/>
        </w:rPr>
        <w:t xml:space="preserve"> Bruce</w:t>
      </w:r>
      <w:r>
        <w:rPr>
          <w:rFonts w:ascii="Arial" w:hAnsi="Arial" w:cs="Arial"/>
          <w:sz w:val="22"/>
          <w:szCs w:val="22"/>
        </w:rPr>
        <w:t xml:space="preserve"> McWhorter </w:t>
      </w:r>
      <w:r w:rsidR="008A4F82">
        <w:rPr>
          <w:rFonts w:ascii="Arial" w:hAnsi="Arial" w:cs="Arial"/>
          <w:sz w:val="22"/>
          <w:szCs w:val="22"/>
        </w:rPr>
        <w:t>indicated</w:t>
      </w:r>
      <w:r w:rsidR="008B1F17">
        <w:rPr>
          <w:rFonts w:ascii="Arial" w:hAnsi="Arial" w:cs="Arial"/>
          <w:sz w:val="22"/>
          <w:szCs w:val="22"/>
        </w:rPr>
        <w:t xml:space="preserve"> the operators of the </w:t>
      </w:r>
      <w:r w:rsidR="008A4F82">
        <w:rPr>
          <w:rFonts w:ascii="Arial" w:hAnsi="Arial" w:cs="Arial"/>
          <w:sz w:val="22"/>
          <w:szCs w:val="22"/>
        </w:rPr>
        <w:t>incident crews/</w:t>
      </w:r>
      <w:r w:rsidR="008B1F17">
        <w:rPr>
          <w:rFonts w:ascii="Arial" w:hAnsi="Arial" w:cs="Arial"/>
          <w:sz w:val="22"/>
          <w:szCs w:val="22"/>
        </w:rPr>
        <w:t xml:space="preserve">equipment during the recent fires </w:t>
      </w:r>
      <w:r w:rsidR="008A4F82">
        <w:rPr>
          <w:rFonts w:ascii="Arial" w:hAnsi="Arial" w:cs="Arial"/>
          <w:sz w:val="22"/>
          <w:szCs w:val="22"/>
        </w:rPr>
        <w:t xml:space="preserve">questioned if the airport needed to access </w:t>
      </w:r>
      <w:r w:rsidR="008B1F17">
        <w:rPr>
          <w:rFonts w:ascii="Arial" w:hAnsi="Arial" w:cs="Arial"/>
          <w:sz w:val="22"/>
          <w:szCs w:val="22"/>
        </w:rPr>
        <w:t xml:space="preserve">a flow fee on fuel they dispensed from their own </w:t>
      </w:r>
      <w:r w:rsidR="008A4F82">
        <w:rPr>
          <w:rFonts w:ascii="Arial" w:hAnsi="Arial" w:cs="Arial"/>
          <w:sz w:val="22"/>
          <w:szCs w:val="22"/>
        </w:rPr>
        <w:t>trucks/</w:t>
      </w:r>
      <w:r w:rsidR="008B1F17">
        <w:rPr>
          <w:rFonts w:ascii="Arial" w:hAnsi="Arial" w:cs="Arial"/>
          <w:sz w:val="22"/>
          <w:szCs w:val="22"/>
        </w:rPr>
        <w:t xml:space="preserve">sources. Discussion ensued and the board decided not to </w:t>
      </w:r>
      <w:r w:rsidR="0083484B">
        <w:rPr>
          <w:rFonts w:ascii="Arial" w:hAnsi="Arial" w:cs="Arial"/>
          <w:sz w:val="22"/>
          <w:szCs w:val="22"/>
        </w:rPr>
        <w:t>access</w:t>
      </w:r>
      <w:r w:rsidR="008B1F17">
        <w:rPr>
          <w:rFonts w:ascii="Arial" w:hAnsi="Arial" w:cs="Arial"/>
          <w:sz w:val="22"/>
          <w:szCs w:val="22"/>
        </w:rPr>
        <w:t xml:space="preserve"> sprayers for hoppers or crop dusters any fees. There was discussion concerning accessing the fire fighter crews a fee but no action was taken</w:t>
      </w:r>
      <w:r w:rsidR="0083484B">
        <w:rPr>
          <w:rFonts w:ascii="Arial" w:hAnsi="Arial" w:cs="Arial"/>
          <w:sz w:val="22"/>
          <w:szCs w:val="22"/>
        </w:rPr>
        <w:t>.</w:t>
      </w:r>
      <w:r w:rsidR="004D2C4D">
        <w:rPr>
          <w:rFonts w:ascii="Arial" w:hAnsi="Arial" w:cs="Arial"/>
          <w:sz w:val="22"/>
          <w:szCs w:val="22"/>
        </w:rPr>
        <w:t xml:space="preserve"> </w:t>
      </w:r>
    </w:p>
    <w:p w14:paraId="2923BAF7" w14:textId="77777777" w:rsidR="001463AF" w:rsidRDefault="001463AF" w:rsidP="001463AF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401D98DF" w14:textId="78F8C7A9" w:rsidR="00721F24" w:rsidRPr="001463AF" w:rsidRDefault="00721F24" w:rsidP="001463AF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0FA41B08" w14:textId="3918CBFD" w:rsidR="00642F3C" w:rsidRPr="00C62D5C" w:rsidRDefault="00642F3C" w:rsidP="00642F3C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C62D5C">
        <w:rPr>
          <w:rFonts w:ascii="Arial" w:hAnsi="Arial" w:cs="Arial"/>
          <w:sz w:val="22"/>
          <w:szCs w:val="22"/>
          <w:u w:val="single"/>
        </w:rPr>
        <w:t>Operations:</w:t>
      </w:r>
    </w:p>
    <w:p w14:paraId="075688AC" w14:textId="7602A366" w:rsidR="00642F3C" w:rsidRPr="003D7A6F" w:rsidRDefault="004D2C4D" w:rsidP="00642F3C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Rotary - 24</w:t>
      </w:r>
    </w:p>
    <w:p w14:paraId="3032C39A" w14:textId="2CB51865" w:rsidR="00642F3C" w:rsidRPr="003D7A6F" w:rsidRDefault="004D2C4D" w:rsidP="00642F3C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Fixed Wing - </w:t>
      </w:r>
      <w:r w:rsidR="008B1F17">
        <w:rPr>
          <w:rFonts w:ascii="Arial" w:hAnsi="Arial" w:cs="Arial"/>
          <w:sz w:val="22"/>
          <w:szCs w:val="22"/>
        </w:rPr>
        <w:t>206</w:t>
      </w:r>
    </w:p>
    <w:p w14:paraId="20124623" w14:textId="4EA1ADD7" w:rsidR="00642F3C" w:rsidRDefault="004D2C4D" w:rsidP="00642F3C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Jets - </w:t>
      </w:r>
      <w:r w:rsidR="008B1F17">
        <w:rPr>
          <w:rFonts w:ascii="Arial" w:hAnsi="Arial" w:cs="Arial"/>
          <w:sz w:val="22"/>
          <w:szCs w:val="22"/>
        </w:rPr>
        <w:t>30</w:t>
      </w:r>
      <w:r w:rsidR="00C24333">
        <w:rPr>
          <w:rFonts w:ascii="Arial" w:hAnsi="Arial" w:cs="Arial"/>
          <w:sz w:val="22"/>
          <w:szCs w:val="22"/>
        </w:rPr>
        <w:tab/>
      </w:r>
    </w:p>
    <w:p w14:paraId="7AEBD14B" w14:textId="77777777" w:rsidR="00BA4E1B" w:rsidRPr="003D7A6F" w:rsidRDefault="00BA4E1B" w:rsidP="00BA4E1B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2AF4BA99" w14:textId="2162468C" w:rsidR="00642F3C" w:rsidRDefault="00642F3C" w:rsidP="00642F3C">
      <w:pPr>
        <w:pStyle w:val="NoSpacing"/>
        <w:ind w:left="360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Fuel Sales (gallons)</w:t>
      </w:r>
    </w:p>
    <w:p w14:paraId="3FE6E3A2" w14:textId="77777777" w:rsidR="00BA4E1B" w:rsidRDefault="00BA4E1B" w:rsidP="00BA4E1B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Self-Serve – 2,360</w:t>
      </w:r>
    </w:p>
    <w:p w14:paraId="1E05D33E" w14:textId="7EB82EE4" w:rsidR="00BA4E1B" w:rsidRPr="003D7A6F" w:rsidRDefault="00BA4E1B" w:rsidP="00BA4E1B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SST Transactions</w:t>
      </w:r>
      <w:r>
        <w:rPr>
          <w:rFonts w:ascii="Arial" w:hAnsi="Arial" w:cs="Arial"/>
          <w:sz w:val="22"/>
          <w:szCs w:val="22"/>
        </w:rPr>
        <w:t>- 66</w:t>
      </w:r>
    </w:p>
    <w:p w14:paraId="19C79B31" w14:textId="37276E1D" w:rsidR="00BA4E1B" w:rsidRPr="003D7A6F" w:rsidRDefault="00BA4E1B" w:rsidP="00BA4E1B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Jet A</w:t>
      </w:r>
      <w:r>
        <w:rPr>
          <w:rFonts w:ascii="Arial" w:hAnsi="Arial" w:cs="Arial"/>
          <w:sz w:val="22"/>
          <w:szCs w:val="22"/>
        </w:rPr>
        <w:t xml:space="preserve">  - 3,413</w:t>
      </w:r>
      <w:r>
        <w:rPr>
          <w:rFonts w:ascii="Arial" w:hAnsi="Arial" w:cs="Arial"/>
          <w:sz w:val="22"/>
          <w:szCs w:val="22"/>
        </w:rPr>
        <w:tab/>
      </w:r>
    </w:p>
    <w:p w14:paraId="6D6017AC" w14:textId="77777777" w:rsidR="00BA4E1B" w:rsidRPr="003D7A6F" w:rsidRDefault="00BA4E1B" w:rsidP="00642F3C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4AA3B6C8" w14:textId="49134CD5" w:rsidR="00642F3C" w:rsidRPr="003D7A6F" w:rsidRDefault="00642F3C" w:rsidP="00642F3C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 xml:space="preserve">With no further business to come before the </w:t>
      </w:r>
      <w:r w:rsidR="00436142">
        <w:rPr>
          <w:rFonts w:ascii="Arial" w:hAnsi="Arial" w:cs="Arial"/>
          <w:sz w:val="22"/>
          <w:szCs w:val="22"/>
        </w:rPr>
        <w:t xml:space="preserve">board a motion was made by </w:t>
      </w:r>
      <w:r w:rsidR="0083484B">
        <w:rPr>
          <w:rFonts w:ascii="Arial" w:hAnsi="Arial" w:cs="Arial"/>
          <w:sz w:val="22"/>
          <w:szCs w:val="22"/>
        </w:rPr>
        <w:t xml:space="preserve">Clint </w:t>
      </w:r>
      <w:r w:rsidR="00F12C3B">
        <w:rPr>
          <w:rFonts w:ascii="Arial" w:hAnsi="Arial" w:cs="Arial"/>
          <w:sz w:val="22"/>
          <w:szCs w:val="22"/>
        </w:rPr>
        <w:t>Culliton</w:t>
      </w:r>
      <w:r w:rsidR="00A54A50">
        <w:rPr>
          <w:rFonts w:ascii="Arial" w:hAnsi="Arial" w:cs="Arial"/>
          <w:sz w:val="22"/>
          <w:szCs w:val="22"/>
        </w:rPr>
        <w:t>, second</w:t>
      </w:r>
      <w:r w:rsidRPr="003D7A6F">
        <w:rPr>
          <w:rFonts w:ascii="Arial" w:hAnsi="Arial" w:cs="Arial"/>
          <w:sz w:val="22"/>
          <w:szCs w:val="22"/>
        </w:rPr>
        <w:t xml:space="preserve"> by</w:t>
      </w:r>
      <w:r w:rsidR="0083484B">
        <w:rPr>
          <w:rFonts w:ascii="Arial" w:hAnsi="Arial" w:cs="Arial"/>
          <w:sz w:val="22"/>
          <w:szCs w:val="22"/>
        </w:rPr>
        <w:t xml:space="preserve"> Jim</w:t>
      </w:r>
      <w:r w:rsidRPr="003D7A6F">
        <w:rPr>
          <w:rFonts w:ascii="Arial" w:hAnsi="Arial" w:cs="Arial"/>
          <w:sz w:val="22"/>
          <w:szCs w:val="22"/>
        </w:rPr>
        <w:t xml:space="preserve"> </w:t>
      </w:r>
      <w:r w:rsidR="001463AF">
        <w:rPr>
          <w:rFonts w:ascii="Arial" w:hAnsi="Arial" w:cs="Arial"/>
          <w:sz w:val="22"/>
          <w:szCs w:val="22"/>
        </w:rPr>
        <w:t>Martin</w:t>
      </w:r>
      <w:r w:rsidRPr="003D7A6F">
        <w:rPr>
          <w:rFonts w:ascii="Arial" w:hAnsi="Arial" w:cs="Arial"/>
          <w:sz w:val="22"/>
          <w:szCs w:val="22"/>
        </w:rPr>
        <w:t xml:space="preserve"> to adjourn the meeting. Motion carrie</w:t>
      </w:r>
      <w:r w:rsidR="00E10F71" w:rsidRPr="003D7A6F">
        <w:rPr>
          <w:rFonts w:ascii="Arial" w:hAnsi="Arial" w:cs="Arial"/>
          <w:sz w:val="22"/>
          <w:szCs w:val="22"/>
        </w:rPr>
        <w:t>d</w:t>
      </w:r>
      <w:r w:rsidR="001F266D">
        <w:rPr>
          <w:rFonts w:ascii="Arial" w:hAnsi="Arial" w:cs="Arial"/>
          <w:sz w:val="22"/>
          <w:szCs w:val="22"/>
        </w:rPr>
        <w:t xml:space="preserve">. Meeting was adjourned at </w:t>
      </w:r>
      <w:r w:rsidR="00BA4E1B">
        <w:rPr>
          <w:rFonts w:ascii="Arial" w:hAnsi="Arial" w:cs="Arial"/>
          <w:sz w:val="22"/>
          <w:szCs w:val="22"/>
        </w:rPr>
        <w:t>10:15</w:t>
      </w:r>
      <w:r w:rsidRPr="003D7A6F">
        <w:rPr>
          <w:rFonts w:ascii="Arial" w:hAnsi="Arial" w:cs="Arial"/>
          <w:sz w:val="22"/>
          <w:szCs w:val="22"/>
        </w:rPr>
        <w:t xml:space="preserve"> am. </w:t>
      </w:r>
      <w:r w:rsidRPr="003D7A6F">
        <w:rPr>
          <w:rFonts w:ascii="Arial" w:hAnsi="Arial" w:cs="Arial"/>
          <w:sz w:val="22"/>
          <w:szCs w:val="22"/>
        </w:rPr>
        <w:tab/>
      </w:r>
    </w:p>
    <w:p w14:paraId="4D022BBA" w14:textId="77777777" w:rsidR="005D3573" w:rsidRPr="003D7A6F" w:rsidRDefault="005D3573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67545E2D" w14:textId="3FFB1E36" w:rsidR="005D3573" w:rsidRPr="003D7A6F" w:rsidRDefault="005D3573" w:rsidP="00642F3C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Nex</w:t>
      </w:r>
      <w:r w:rsidR="00A02E13" w:rsidRPr="003D7A6F">
        <w:rPr>
          <w:rFonts w:ascii="Arial" w:hAnsi="Arial" w:cs="Arial"/>
          <w:sz w:val="22"/>
          <w:szCs w:val="22"/>
        </w:rPr>
        <w:t>t</w:t>
      </w:r>
      <w:r w:rsidR="00E35E22" w:rsidRPr="003D7A6F">
        <w:rPr>
          <w:rFonts w:ascii="Arial" w:hAnsi="Arial" w:cs="Arial"/>
          <w:sz w:val="22"/>
          <w:szCs w:val="22"/>
        </w:rPr>
        <w:t xml:space="preserve"> regular meeting will </w:t>
      </w:r>
      <w:r w:rsidR="004D2C4D">
        <w:rPr>
          <w:rFonts w:ascii="Arial" w:hAnsi="Arial" w:cs="Arial"/>
          <w:sz w:val="22"/>
          <w:szCs w:val="22"/>
        </w:rPr>
        <w:t xml:space="preserve">be </w:t>
      </w:r>
      <w:r w:rsidR="0083484B">
        <w:rPr>
          <w:rFonts w:ascii="Arial" w:hAnsi="Arial" w:cs="Arial"/>
          <w:sz w:val="22"/>
          <w:szCs w:val="22"/>
        </w:rPr>
        <w:t>August 16</w:t>
      </w:r>
      <w:r w:rsidR="001F266D">
        <w:rPr>
          <w:rFonts w:ascii="Arial" w:hAnsi="Arial" w:cs="Arial"/>
          <w:sz w:val="22"/>
          <w:szCs w:val="22"/>
        </w:rPr>
        <w:t>, 2021</w:t>
      </w:r>
    </w:p>
    <w:p w14:paraId="09EF18CF" w14:textId="77777777" w:rsidR="006F07D5" w:rsidRPr="003D7A6F" w:rsidRDefault="006F07D5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47D518C7" w14:textId="61553C7F" w:rsidR="006F07D5" w:rsidRPr="003D7A6F" w:rsidRDefault="006F07D5" w:rsidP="00642F3C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lastRenderedPageBreak/>
        <w:t>Respectively submitted</w:t>
      </w:r>
      <w:r w:rsidR="00217958">
        <w:rPr>
          <w:rFonts w:ascii="Arial" w:hAnsi="Arial" w:cs="Arial"/>
          <w:sz w:val="22"/>
          <w:szCs w:val="22"/>
        </w:rPr>
        <w:t xml:space="preserve"> by </w:t>
      </w:r>
      <w:r w:rsidR="0083484B">
        <w:rPr>
          <w:rFonts w:ascii="Arial" w:hAnsi="Arial" w:cs="Arial"/>
          <w:sz w:val="22"/>
          <w:szCs w:val="22"/>
        </w:rPr>
        <w:t xml:space="preserve">Jim Martin for </w:t>
      </w:r>
      <w:r w:rsidRPr="003D7A6F">
        <w:rPr>
          <w:rFonts w:ascii="Arial" w:hAnsi="Arial" w:cs="Arial"/>
          <w:sz w:val="22"/>
          <w:szCs w:val="22"/>
        </w:rPr>
        <w:t xml:space="preserve">Mike Bacon, Secretary </w:t>
      </w:r>
    </w:p>
    <w:sectPr w:rsidR="006F07D5" w:rsidRPr="003D7A6F" w:rsidSect="00241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B10"/>
    <w:multiLevelType w:val="hybridMultilevel"/>
    <w:tmpl w:val="8A4A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2146"/>
    <w:multiLevelType w:val="hybridMultilevel"/>
    <w:tmpl w:val="5E403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13044"/>
    <w:multiLevelType w:val="hybridMultilevel"/>
    <w:tmpl w:val="2ED4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7E29"/>
    <w:multiLevelType w:val="hybridMultilevel"/>
    <w:tmpl w:val="3B8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67BB"/>
    <w:multiLevelType w:val="hybridMultilevel"/>
    <w:tmpl w:val="7A86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AC2"/>
    <w:multiLevelType w:val="hybridMultilevel"/>
    <w:tmpl w:val="FA90F18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8F23C0B"/>
    <w:multiLevelType w:val="hybridMultilevel"/>
    <w:tmpl w:val="7D70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B696B"/>
    <w:multiLevelType w:val="hybridMultilevel"/>
    <w:tmpl w:val="1910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3A84"/>
    <w:multiLevelType w:val="hybridMultilevel"/>
    <w:tmpl w:val="1F30D5E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1744C"/>
    <w:multiLevelType w:val="hybridMultilevel"/>
    <w:tmpl w:val="94449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52FFD"/>
    <w:multiLevelType w:val="hybridMultilevel"/>
    <w:tmpl w:val="4F8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1B16"/>
    <w:multiLevelType w:val="hybridMultilevel"/>
    <w:tmpl w:val="980A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654F4"/>
    <w:multiLevelType w:val="hybridMultilevel"/>
    <w:tmpl w:val="6158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E74334"/>
    <w:multiLevelType w:val="hybridMultilevel"/>
    <w:tmpl w:val="ACA2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D7D21"/>
    <w:multiLevelType w:val="hybridMultilevel"/>
    <w:tmpl w:val="772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81F00"/>
    <w:multiLevelType w:val="hybridMultilevel"/>
    <w:tmpl w:val="1EAAB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772D8C"/>
    <w:multiLevelType w:val="hybridMultilevel"/>
    <w:tmpl w:val="FDB0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F5442"/>
    <w:multiLevelType w:val="hybridMultilevel"/>
    <w:tmpl w:val="77C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E5719"/>
    <w:multiLevelType w:val="hybridMultilevel"/>
    <w:tmpl w:val="9CB4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47D9A"/>
    <w:multiLevelType w:val="hybridMultilevel"/>
    <w:tmpl w:val="9584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A21B1"/>
    <w:multiLevelType w:val="hybridMultilevel"/>
    <w:tmpl w:val="754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475"/>
    <w:multiLevelType w:val="hybridMultilevel"/>
    <w:tmpl w:val="F6304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270DB"/>
    <w:multiLevelType w:val="hybridMultilevel"/>
    <w:tmpl w:val="2F60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E22D1"/>
    <w:multiLevelType w:val="hybridMultilevel"/>
    <w:tmpl w:val="D2C2F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0E1985"/>
    <w:multiLevelType w:val="hybridMultilevel"/>
    <w:tmpl w:val="71DE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95B13"/>
    <w:multiLevelType w:val="hybridMultilevel"/>
    <w:tmpl w:val="74CC360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6" w15:restartNumberingAfterBreak="0">
    <w:nsid w:val="636E3C4B"/>
    <w:multiLevelType w:val="hybridMultilevel"/>
    <w:tmpl w:val="70E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E4E3B"/>
    <w:multiLevelType w:val="hybridMultilevel"/>
    <w:tmpl w:val="D152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E65B4"/>
    <w:multiLevelType w:val="hybridMultilevel"/>
    <w:tmpl w:val="CB16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D3109"/>
    <w:multiLevelType w:val="hybridMultilevel"/>
    <w:tmpl w:val="A4BC484A"/>
    <w:lvl w:ilvl="0" w:tplc="0409000F">
      <w:start w:val="1"/>
      <w:numFmt w:val="decimal"/>
      <w:lvlText w:val="%1."/>
      <w:lvlJc w:val="left"/>
      <w:pPr>
        <w:ind w:left="12720" w:hanging="360"/>
      </w:pPr>
    </w:lvl>
    <w:lvl w:ilvl="1" w:tplc="04090019" w:tentative="1">
      <w:start w:val="1"/>
      <w:numFmt w:val="lowerLetter"/>
      <w:lvlText w:val="%2."/>
      <w:lvlJc w:val="left"/>
      <w:pPr>
        <w:ind w:left="13440" w:hanging="360"/>
      </w:pPr>
    </w:lvl>
    <w:lvl w:ilvl="2" w:tplc="0409001B" w:tentative="1">
      <w:start w:val="1"/>
      <w:numFmt w:val="lowerRoman"/>
      <w:lvlText w:val="%3."/>
      <w:lvlJc w:val="right"/>
      <w:pPr>
        <w:ind w:left="14160" w:hanging="180"/>
      </w:pPr>
    </w:lvl>
    <w:lvl w:ilvl="3" w:tplc="0409000F" w:tentative="1">
      <w:start w:val="1"/>
      <w:numFmt w:val="decimal"/>
      <w:lvlText w:val="%4."/>
      <w:lvlJc w:val="left"/>
      <w:pPr>
        <w:ind w:left="14880" w:hanging="360"/>
      </w:pPr>
    </w:lvl>
    <w:lvl w:ilvl="4" w:tplc="04090019" w:tentative="1">
      <w:start w:val="1"/>
      <w:numFmt w:val="lowerLetter"/>
      <w:lvlText w:val="%5."/>
      <w:lvlJc w:val="left"/>
      <w:pPr>
        <w:ind w:left="15600" w:hanging="360"/>
      </w:pPr>
    </w:lvl>
    <w:lvl w:ilvl="5" w:tplc="0409001B" w:tentative="1">
      <w:start w:val="1"/>
      <w:numFmt w:val="lowerRoman"/>
      <w:lvlText w:val="%6."/>
      <w:lvlJc w:val="right"/>
      <w:pPr>
        <w:ind w:left="16320" w:hanging="180"/>
      </w:pPr>
    </w:lvl>
    <w:lvl w:ilvl="6" w:tplc="0409000F" w:tentative="1">
      <w:start w:val="1"/>
      <w:numFmt w:val="decimal"/>
      <w:lvlText w:val="%7."/>
      <w:lvlJc w:val="left"/>
      <w:pPr>
        <w:ind w:left="17040" w:hanging="360"/>
      </w:pPr>
    </w:lvl>
    <w:lvl w:ilvl="7" w:tplc="04090019" w:tentative="1">
      <w:start w:val="1"/>
      <w:numFmt w:val="lowerLetter"/>
      <w:lvlText w:val="%8."/>
      <w:lvlJc w:val="left"/>
      <w:pPr>
        <w:ind w:left="17760" w:hanging="360"/>
      </w:pPr>
    </w:lvl>
    <w:lvl w:ilvl="8" w:tplc="0409001B" w:tentative="1">
      <w:start w:val="1"/>
      <w:numFmt w:val="lowerRoman"/>
      <w:lvlText w:val="%9."/>
      <w:lvlJc w:val="right"/>
      <w:pPr>
        <w:ind w:left="18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5"/>
  </w:num>
  <w:num w:numId="5">
    <w:abstractNumId w:val="5"/>
  </w:num>
  <w:num w:numId="6">
    <w:abstractNumId w:val="18"/>
  </w:num>
  <w:num w:numId="7">
    <w:abstractNumId w:val="23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19"/>
  </w:num>
  <w:num w:numId="15">
    <w:abstractNumId w:val="21"/>
  </w:num>
  <w:num w:numId="16">
    <w:abstractNumId w:val="6"/>
  </w:num>
  <w:num w:numId="17">
    <w:abstractNumId w:val="28"/>
  </w:num>
  <w:num w:numId="18">
    <w:abstractNumId w:val="25"/>
  </w:num>
  <w:num w:numId="19">
    <w:abstractNumId w:val="27"/>
  </w:num>
  <w:num w:numId="20">
    <w:abstractNumId w:val="26"/>
  </w:num>
  <w:num w:numId="21">
    <w:abstractNumId w:val="14"/>
  </w:num>
  <w:num w:numId="22">
    <w:abstractNumId w:val="22"/>
  </w:num>
  <w:num w:numId="23">
    <w:abstractNumId w:val="16"/>
  </w:num>
  <w:num w:numId="24">
    <w:abstractNumId w:val="2"/>
  </w:num>
  <w:num w:numId="25">
    <w:abstractNumId w:val="29"/>
  </w:num>
  <w:num w:numId="26">
    <w:abstractNumId w:val="17"/>
  </w:num>
  <w:num w:numId="27">
    <w:abstractNumId w:val="0"/>
  </w:num>
  <w:num w:numId="28">
    <w:abstractNumId w:val="10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B6"/>
    <w:rsid w:val="000016A2"/>
    <w:rsid w:val="00004DB6"/>
    <w:rsid w:val="00013D29"/>
    <w:rsid w:val="00035E8E"/>
    <w:rsid w:val="00042898"/>
    <w:rsid w:val="00076570"/>
    <w:rsid w:val="000772A8"/>
    <w:rsid w:val="000C6A98"/>
    <w:rsid w:val="000E183B"/>
    <w:rsid w:val="000F653A"/>
    <w:rsid w:val="0012400A"/>
    <w:rsid w:val="001463AF"/>
    <w:rsid w:val="00155F14"/>
    <w:rsid w:val="001618B7"/>
    <w:rsid w:val="00161B70"/>
    <w:rsid w:val="00190634"/>
    <w:rsid w:val="001A37DE"/>
    <w:rsid w:val="001B4BCD"/>
    <w:rsid w:val="001F266D"/>
    <w:rsid w:val="00217958"/>
    <w:rsid w:val="00231348"/>
    <w:rsid w:val="00241ABD"/>
    <w:rsid w:val="00252254"/>
    <w:rsid w:val="00272A6B"/>
    <w:rsid w:val="0029238F"/>
    <w:rsid w:val="00293B17"/>
    <w:rsid w:val="002B2882"/>
    <w:rsid w:val="002B790B"/>
    <w:rsid w:val="002D100C"/>
    <w:rsid w:val="002D6B9F"/>
    <w:rsid w:val="002E3629"/>
    <w:rsid w:val="002E47FC"/>
    <w:rsid w:val="003206C0"/>
    <w:rsid w:val="00322C8F"/>
    <w:rsid w:val="00324518"/>
    <w:rsid w:val="00345CB8"/>
    <w:rsid w:val="0037606C"/>
    <w:rsid w:val="003B232C"/>
    <w:rsid w:val="003C317A"/>
    <w:rsid w:val="003D1C00"/>
    <w:rsid w:val="003D48B7"/>
    <w:rsid w:val="003D7A6F"/>
    <w:rsid w:val="003E1604"/>
    <w:rsid w:val="004108D7"/>
    <w:rsid w:val="0041786E"/>
    <w:rsid w:val="0042324A"/>
    <w:rsid w:val="00436142"/>
    <w:rsid w:val="004554E3"/>
    <w:rsid w:val="004B23DC"/>
    <w:rsid w:val="004B2F98"/>
    <w:rsid w:val="004B3DA1"/>
    <w:rsid w:val="004C43DE"/>
    <w:rsid w:val="004D2C4D"/>
    <w:rsid w:val="005171EA"/>
    <w:rsid w:val="00536083"/>
    <w:rsid w:val="005361DA"/>
    <w:rsid w:val="00547CEC"/>
    <w:rsid w:val="005550E6"/>
    <w:rsid w:val="00556842"/>
    <w:rsid w:val="00585EC4"/>
    <w:rsid w:val="00592199"/>
    <w:rsid w:val="005963BA"/>
    <w:rsid w:val="005A010D"/>
    <w:rsid w:val="005A4BD8"/>
    <w:rsid w:val="005D119C"/>
    <w:rsid w:val="005D3573"/>
    <w:rsid w:val="005E536A"/>
    <w:rsid w:val="0060469D"/>
    <w:rsid w:val="00637AD7"/>
    <w:rsid w:val="00642F3C"/>
    <w:rsid w:val="00652A70"/>
    <w:rsid w:val="00653CB1"/>
    <w:rsid w:val="00675E7F"/>
    <w:rsid w:val="006935F5"/>
    <w:rsid w:val="0069772E"/>
    <w:rsid w:val="006A2A5A"/>
    <w:rsid w:val="006B5E80"/>
    <w:rsid w:val="006C1A5B"/>
    <w:rsid w:val="006F07D5"/>
    <w:rsid w:val="006F6B48"/>
    <w:rsid w:val="0070123A"/>
    <w:rsid w:val="00703503"/>
    <w:rsid w:val="00706612"/>
    <w:rsid w:val="0071723A"/>
    <w:rsid w:val="00721F24"/>
    <w:rsid w:val="00733DF4"/>
    <w:rsid w:val="00740810"/>
    <w:rsid w:val="0074754A"/>
    <w:rsid w:val="0077417D"/>
    <w:rsid w:val="007970D0"/>
    <w:rsid w:val="007A2292"/>
    <w:rsid w:val="007B7293"/>
    <w:rsid w:val="007B7F0C"/>
    <w:rsid w:val="007D4C2C"/>
    <w:rsid w:val="007E6D2A"/>
    <w:rsid w:val="007F1AB5"/>
    <w:rsid w:val="007F7962"/>
    <w:rsid w:val="00805A3E"/>
    <w:rsid w:val="00827B6E"/>
    <w:rsid w:val="0083484B"/>
    <w:rsid w:val="00844899"/>
    <w:rsid w:val="00850726"/>
    <w:rsid w:val="0087397E"/>
    <w:rsid w:val="00896976"/>
    <w:rsid w:val="008A334A"/>
    <w:rsid w:val="008A338C"/>
    <w:rsid w:val="008A40A5"/>
    <w:rsid w:val="008A4F82"/>
    <w:rsid w:val="008B1F17"/>
    <w:rsid w:val="008B3453"/>
    <w:rsid w:val="008E6175"/>
    <w:rsid w:val="008F4904"/>
    <w:rsid w:val="00916AE8"/>
    <w:rsid w:val="00917ED6"/>
    <w:rsid w:val="00932B8B"/>
    <w:rsid w:val="0094089F"/>
    <w:rsid w:val="009512F5"/>
    <w:rsid w:val="00962917"/>
    <w:rsid w:val="00963B89"/>
    <w:rsid w:val="00982410"/>
    <w:rsid w:val="009862FF"/>
    <w:rsid w:val="009914FD"/>
    <w:rsid w:val="009C0DAD"/>
    <w:rsid w:val="009C3691"/>
    <w:rsid w:val="009D7FB9"/>
    <w:rsid w:val="009F3194"/>
    <w:rsid w:val="00A02E13"/>
    <w:rsid w:val="00A17D45"/>
    <w:rsid w:val="00A21E2E"/>
    <w:rsid w:val="00A31600"/>
    <w:rsid w:val="00A54A50"/>
    <w:rsid w:val="00A54CE5"/>
    <w:rsid w:val="00A617ED"/>
    <w:rsid w:val="00AC438D"/>
    <w:rsid w:val="00AC7D23"/>
    <w:rsid w:val="00AD24EF"/>
    <w:rsid w:val="00AE1FFB"/>
    <w:rsid w:val="00B01B1D"/>
    <w:rsid w:val="00B066D8"/>
    <w:rsid w:val="00B22D3D"/>
    <w:rsid w:val="00B24A08"/>
    <w:rsid w:val="00B37A83"/>
    <w:rsid w:val="00B87C6F"/>
    <w:rsid w:val="00BA2E6F"/>
    <w:rsid w:val="00BA4E1B"/>
    <w:rsid w:val="00BB5E1B"/>
    <w:rsid w:val="00BC04DB"/>
    <w:rsid w:val="00BC518E"/>
    <w:rsid w:val="00BD75BF"/>
    <w:rsid w:val="00BF3C52"/>
    <w:rsid w:val="00C0369E"/>
    <w:rsid w:val="00C036D3"/>
    <w:rsid w:val="00C22532"/>
    <w:rsid w:val="00C24333"/>
    <w:rsid w:val="00C33443"/>
    <w:rsid w:val="00C33B1D"/>
    <w:rsid w:val="00C50031"/>
    <w:rsid w:val="00C53202"/>
    <w:rsid w:val="00C534E2"/>
    <w:rsid w:val="00C62D5C"/>
    <w:rsid w:val="00C66E48"/>
    <w:rsid w:val="00C7453A"/>
    <w:rsid w:val="00C86956"/>
    <w:rsid w:val="00D14374"/>
    <w:rsid w:val="00D30DE9"/>
    <w:rsid w:val="00D44F29"/>
    <w:rsid w:val="00D4659E"/>
    <w:rsid w:val="00D56F97"/>
    <w:rsid w:val="00DC11D6"/>
    <w:rsid w:val="00DC1DF7"/>
    <w:rsid w:val="00DF0CE3"/>
    <w:rsid w:val="00E07325"/>
    <w:rsid w:val="00E10F71"/>
    <w:rsid w:val="00E35E22"/>
    <w:rsid w:val="00E37236"/>
    <w:rsid w:val="00E51707"/>
    <w:rsid w:val="00E62D5A"/>
    <w:rsid w:val="00E71154"/>
    <w:rsid w:val="00E74927"/>
    <w:rsid w:val="00E9506B"/>
    <w:rsid w:val="00EA001E"/>
    <w:rsid w:val="00EA425D"/>
    <w:rsid w:val="00F03418"/>
    <w:rsid w:val="00F12C3B"/>
    <w:rsid w:val="00F2175C"/>
    <w:rsid w:val="00F33167"/>
    <w:rsid w:val="00F54D8D"/>
    <w:rsid w:val="00F876FD"/>
    <w:rsid w:val="00FB31BC"/>
    <w:rsid w:val="00FD24DD"/>
    <w:rsid w:val="00FE0167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55A1"/>
  <w15:chartTrackingRefBased/>
  <w15:docId w15:val="{E40555C6-6CAF-4B00-9610-7DBCCAD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FB"/>
    <w:pPr>
      <w:spacing w:after="0" w:line="240" w:lineRule="auto"/>
    </w:pPr>
    <w:rPr>
      <w:rFonts w:ascii="Times New Roman" w:hAnsi="Times New Roman" w:cs="Arial"/>
      <w:sz w:val="24"/>
    </w:rPr>
  </w:style>
  <w:style w:type="paragraph" w:styleId="Heading3">
    <w:name w:val="heading 3"/>
    <w:basedOn w:val="Normal"/>
    <w:link w:val="Heading3Char"/>
    <w:uiPriority w:val="9"/>
    <w:qFormat/>
    <w:rsid w:val="007E6D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7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5C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5C"/>
    <w:rPr>
      <w:rFonts w:ascii="Times New Roman" w:hAnsi="Times New Roman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6D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E6D2A"/>
  </w:style>
  <w:style w:type="character" w:customStyle="1" w:styleId="g3">
    <w:name w:val="g3"/>
    <w:basedOn w:val="DefaultParagraphFont"/>
    <w:rsid w:val="007E6D2A"/>
  </w:style>
  <w:style w:type="character" w:customStyle="1" w:styleId="hb">
    <w:name w:val="hb"/>
    <w:basedOn w:val="DefaultParagraphFont"/>
    <w:rsid w:val="007E6D2A"/>
  </w:style>
  <w:style w:type="character" w:customStyle="1" w:styleId="g2">
    <w:name w:val="g2"/>
    <w:basedOn w:val="DefaultParagraphFont"/>
    <w:rsid w:val="007E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5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04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4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8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7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8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1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2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40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8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460E-7143-4BCA-B689-4309812D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Fink</dc:creator>
  <cp:keywords/>
  <dc:description/>
  <cp:lastModifiedBy>Michael Bacon</cp:lastModifiedBy>
  <cp:revision>2</cp:revision>
  <cp:lastPrinted>2021-08-04T18:32:00Z</cp:lastPrinted>
  <dcterms:created xsi:type="dcterms:W3CDTF">2021-08-20T16:53:00Z</dcterms:created>
  <dcterms:modified xsi:type="dcterms:W3CDTF">2021-08-20T16:53:00Z</dcterms:modified>
</cp:coreProperties>
</file>